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57" w:type="pct"/>
        <w:tblInd w:w="-1011" w:type="dxa"/>
        <w:tblLook w:val="04A0" w:firstRow="1" w:lastRow="0" w:firstColumn="1" w:lastColumn="0" w:noHBand="0" w:noVBand="1"/>
      </w:tblPr>
      <w:tblGrid>
        <w:gridCol w:w="4660"/>
        <w:gridCol w:w="6033"/>
      </w:tblGrid>
      <w:tr w:rsidR="007C6AA7" w14:paraId="19F59E0F" w14:textId="77777777">
        <w:trPr>
          <w:trHeight w:val="993"/>
        </w:trPr>
        <w:tc>
          <w:tcPr>
            <w:tcW w:w="2179" w:type="pct"/>
          </w:tcPr>
          <w:p w14:paraId="1F5A8ED7" w14:textId="77777777" w:rsidR="007C6AA7" w:rsidRDefault="00412090">
            <w:pPr>
              <w:spacing w:after="0" w:line="240" w:lineRule="auto"/>
              <w:jc w:val="center"/>
              <w:rPr>
                <w:bCs/>
                <w:sz w:val="26"/>
                <w:szCs w:val="26"/>
              </w:rPr>
            </w:pPr>
            <w:r>
              <w:rPr>
                <w:bCs/>
                <w:sz w:val="26"/>
                <w:szCs w:val="26"/>
              </w:rPr>
              <w:t>TRƯỜNG TH &amp;THCS</w:t>
            </w:r>
          </w:p>
          <w:p w14:paraId="0DC3410D" w14:textId="77777777" w:rsidR="007C6AA7" w:rsidRDefault="00412090">
            <w:pPr>
              <w:spacing w:after="0" w:line="240" w:lineRule="auto"/>
              <w:jc w:val="center"/>
              <w:rPr>
                <w:bCs/>
                <w:sz w:val="26"/>
                <w:szCs w:val="26"/>
              </w:rPr>
            </w:pPr>
            <w:r>
              <w:rPr>
                <w:bCs/>
                <w:sz w:val="26"/>
                <w:szCs w:val="26"/>
              </w:rPr>
              <w:t>VĨNH BÌNH BẮC</w:t>
            </w:r>
          </w:p>
          <w:p w14:paraId="70268E64" w14:textId="0061F9DE" w:rsidR="007C6AA7" w:rsidRDefault="00206CB2">
            <w:pPr>
              <w:spacing w:after="0" w:line="240" w:lineRule="auto"/>
              <w:jc w:val="center"/>
              <w:rPr>
                <w:sz w:val="26"/>
                <w:szCs w:val="26"/>
              </w:rPr>
            </w:pPr>
            <w:r>
              <w:rPr>
                <w:noProof/>
              </w:rPr>
              <w:pict w14:anchorId="1C4E3C0A">
                <v:line id="Straight Connector 1" o:spid="_x0000_s1027"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92.25pt,19.25pt" to="146.2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"/>
              </w:pict>
            </w:r>
            <w:r w:rsidR="00412090">
              <w:rPr>
                <w:b/>
                <w:bCs/>
                <w:color w:val="333333"/>
                <w:sz w:val="26"/>
                <w:szCs w:val="26"/>
              </w:rPr>
              <w:t>TỔ KHXH</w:t>
            </w:r>
            <w:r w:rsidR="00412090">
              <w:rPr>
                <w:color w:val="333333"/>
                <w:sz w:val="26"/>
                <w:szCs w:val="26"/>
              </w:rPr>
              <w:t> </w:t>
            </w:r>
          </w:p>
        </w:tc>
        <w:tc>
          <w:tcPr>
            <w:tcW w:w="2821" w:type="pct"/>
          </w:tcPr>
          <w:p w14:paraId="12318CB0" w14:textId="77777777" w:rsidR="007C6AA7" w:rsidRDefault="00412090">
            <w:pPr>
              <w:spacing w:after="0" w:line="240" w:lineRule="auto"/>
              <w:jc w:val="center"/>
              <w:rPr>
                <w:b/>
                <w:sz w:val="26"/>
                <w:szCs w:val="26"/>
              </w:rPr>
            </w:pPr>
            <w:r>
              <w:rPr>
                <w:b/>
                <w:sz w:val="26"/>
                <w:szCs w:val="26"/>
              </w:rPr>
              <w:t>CỘNG HOÀ XÃ HỘI CHỦ NGHĨA VIỆT NAM</w:t>
            </w:r>
          </w:p>
          <w:p w14:paraId="2A533996" w14:textId="77777777" w:rsidR="007C6AA7" w:rsidRDefault="00412090">
            <w:pPr>
              <w:tabs>
                <w:tab w:val="center" w:pos="2712"/>
                <w:tab w:val="left" w:pos="3525"/>
              </w:tabs>
              <w:spacing w:after="0" w:line="240" w:lineRule="auto"/>
              <w:jc w:val="center"/>
              <w:rPr>
                <w:b/>
                <w:sz w:val="26"/>
                <w:szCs w:val="26"/>
                <w:u w:val="single"/>
              </w:rPr>
            </w:pPr>
            <w:r>
              <w:rPr>
                <w:b/>
                <w:sz w:val="26"/>
                <w:szCs w:val="26"/>
                <w:u w:val="single"/>
              </w:rPr>
              <w:t>Độc lập – Tự do – Hạnh phúc</w:t>
            </w:r>
          </w:p>
          <w:p w14:paraId="51A89184" w14:textId="77777777" w:rsidR="007C6AA7" w:rsidRDefault="007C6AA7">
            <w:pPr>
              <w:tabs>
                <w:tab w:val="center" w:pos="2712"/>
                <w:tab w:val="left" w:pos="3525"/>
              </w:tabs>
              <w:spacing w:after="0" w:line="240" w:lineRule="auto"/>
              <w:jc w:val="center"/>
              <w:rPr>
                <w:i/>
                <w:iCs/>
                <w:color w:val="333333"/>
                <w:szCs w:val="28"/>
              </w:rPr>
            </w:pPr>
          </w:p>
          <w:p w14:paraId="11EF073E" w14:textId="77777777" w:rsidR="007C6AA7" w:rsidRDefault="00412090">
            <w:pPr>
              <w:tabs>
                <w:tab w:val="center" w:pos="2712"/>
                <w:tab w:val="left" w:pos="3525"/>
              </w:tabs>
              <w:spacing w:after="0" w:line="240" w:lineRule="auto"/>
              <w:jc w:val="center"/>
              <w:rPr>
                <w:sz w:val="26"/>
                <w:szCs w:val="26"/>
                <w:u w:val="single"/>
              </w:rPr>
            </w:pPr>
            <w:r>
              <w:rPr>
                <w:i/>
                <w:iCs/>
                <w:color w:val="333333"/>
                <w:szCs w:val="28"/>
              </w:rPr>
              <w:t>Vĩnh Bình Bắc, ngày   tháng 4 năm 2025</w:t>
            </w:r>
          </w:p>
        </w:tc>
      </w:tr>
    </w:tbl>
    <w:p w14:paraId="40C876B0" w14:textId="77777777" w:rsidR="007C6AA7" w:rsidRDefault="00412090">
      <w:pPr>
        <w:pStyle w:val="NormalWeb"/>
        <w:shd w:val="clear" w:color="auto" w:fill="FFFFFF"/>
        <w:spacing w:before="0" w:beforeAutospacing="0" w:after="0" w:afterAutospacing="0"/>
        <w:jc w:val="right"/>
        <w:rPr>
          <w:rFonts w:ascii="Helvetica" w:hAnsi="Helvetica" w:cs="Helvetica"/>
          <w:color w:val="333333"/>
          <w:sz w:val="20"/>
          <w:szCs w:val="20"/>
        </w:rPr>
      </w:pPr>
      <w:r>
        <w:rPr>
          <w:i/>
          <w:iCs/>
          <w:color w:val="333333"/>
        </w:rPr>
        <w:t>     </w:t>
      </w:r>
    </w:p>
    <w:p w14:paraId="337F66A7" w14:textId="77777777" w:rsidR="007C6AA7" w:rsidRDefault="007C6AA7">
      <w:pPr>
        <w:pStyle w:val="NormalWeb"/>
        <w:shd w:val="clear" w:color="auto" w:fill="FFFFFF"/>
        <w:spacing w:before="0" w:beforeAutospacing="0" w:after="0" w:afterAutospacing="0"/>
        <w:jc w:val="right"/>
        <w:rPr>
          <w:rFonts w:ascii="Helvetica" w:hAnsi="Helvetica" w:cs="Helvetica"/>
          <w:color w:val="333333"/>
          <w:sz w:val="20"/>
          <w:szCs w:val="20"/>
        </w:rPr>
      </w:pPr>
    </w:p>
    <w:p w14:paraId="3991E691" w14:textId="77777777" w:rsidR="007C6AA7" w:rsidRDefault="00412090">
      <w:pPr>
        <w:pStyle w:val="NormalWeb"/>
        <w:shd w:val="clear" w:color="auto" w:fill="FFFFFF"/>
        <w:spacing w:before="0" w:beforeAutospacing="0" w:after="0" w:afterAutospacing="0"/>
        <w:jc w:val="center"/>
        <w:rPr>
          <w:rFonts w:ascii="Helvetica" w:hAnsi="Helvetica" w:cs="Helvetica"/>
          <w:color w:val="333333"/>
          <w:sz w:val="20"/>
          <w:szCs w:val="20"/>
        </w:rPr>
      </w:pPr>
      <w:r>
        <w:rPr>
          <w:b/>
          <w:bCs/>
          <w:color w:val="333333"/>
          <w:sz w:val="28"/>
          <w:szCs w:val="28"/>
        </w:rPr>
        <w:t>CHUYÊN ĐỀ</w:t>
      </w:r>
    </w:p>
    <w:p w14:paraId="2D47109C" w14:textId="77777777" w:rsidR="007C6AA7" w:rsidRDefault="00412090">
      <w:pPr>
        <w:pStyle w:val="NormalWeb"/>
        <w:shd w:val="clear" w:color="auto" w:fill="FFFFFF"/>
        <w:spacing w:before="0" w:beforeAutospacing="0" w:after="0" w:afterAutospacing="0"/>
        <w:jc w:val="center"/>
        <w:rPr>
          <w:rFonts w:ascii="Helvetica" w:hAnsi="Helvetica" w:cs="Helvetica"/>
          <w:color w:val="333333"/>
          <w:sz w:val="20"/>
          <w:szCs w:val="20"/>
        </w:rPr>
      </w:pPr>
      <w:r>
        <w:rPr>
          <w:b/>
          <w:bCs/>
          <w:color w:val="333333"/>
          <w:sz w:val="28"/>
          <w:szCs w:val="28"/>
        </w:rPr>
        <w:t>MỘT SỐ GIẢI PHÁP NHẰM NÂNG CAO CHẤT LƯỢNG</w:t>
      </w:r>
    </w:p>
    <w:p w14:paraId="1A54F289" w14:textId="77777777" w:rsidR="007C6AA7" w:rsidRDefault="00412090">
      <w:pPr>
        <w:pStyle w:val="NormalWeb"/>
        <w:shd w:val="clear" w:color="auto" w:fill="FFFFFF"/>
        <w:spacing w:before="0" w:beforeAutospacing="0" w:after="0" w:afterAutospacing="0"/>
        <w:jc w:val="center"/>
        <w:rPr>
          <w:b/>
          <w:bCs/>
          <w:color w:val="333333"/>
          <w:sz w:val="28"/>
          <w:szCs w:val="28"/>
        </w:rPr>
      </w:pPr>
      <w:r>
        <w:rPr>
          <w:b/>
          <w:bCs/>
          <w:color w:val="333333"/>
          <w:sz w:val="28"/>
          <w:szCs w:val="28"/>
        </w:rPr>
        <w:t>BỒI DƯỠNG HỌC SINH GIỎI</w:t>
      </w:r>
    </w:p>
    <w:p w14:paraId="2F544880" w14:textId="14E415EF" w:rsidR="007C6AA7" w:rsidRDefault="00206CB2">
      <w:pPr>
        <w:pStyle w:val="NormalWeb"/>
        <w:shd w:val="clear" w:color="auto" w:fill="FFFFFF"/>
        <w:spacing w:before="0" w:beforeAutospacing="0" w:after="0" w:afterAutospacing="0"/>
        <w:jc w:val="center"/>
        <w:rPr>
          <w:rFonts w:ascii="Helvetica" w:hAnsi="Helvetica" w:cs="Helvetica"/>
          <w:color w:val="333333"/>
          <w:sz w:val="20"/>
          <w:szCs w:val="20"/>
        </w:rPr>
      </w:pPr>
      <w:r>
        <w:rPr>
          <w:noProof/>
        </w:rPr>
        <w:pict w14:anchorId="77EE87FE">
          <v:line id="Straight Connector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80.45pt,4.1pt" to="291.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" strokecolor="black [3200]" strokeweight=".5pt">
            <v:stroke joinstyle="miter"/>
          </v:line>
        </w:pict>
      </w:r>
    </w:p>
    <w:p w14:paraId="47E93EA5" w14:textId="77777777" w:rsidR="007C6AA7" w:rsidRDefault="00412090">
      <w:pPr>
        <w:pStyle w:val="NormalWeb"/>
        <w:shd w:val="clear" w:color="auto" w:fill="FFFFFF"/>
        <w:spacing w:before="120" w:beforeAutospacing="0" w:after="120" w:afterAutospacing="0"/>
        <w:ind w:firstLine="720"/>
        <w:jc w:val="both"/>
        <w:rPr>
          <w:sz w:val="28"/>
          <w:szCs w:val="28"/>
        </w:rPr>
      </w:pPr>
      <w:r>
        <w:rPr>
          <w:sz w:val="28"/>
          <w:szCs w:val="28"/>
        </w:rPr>
        <w:t>Công tác bồi dưỡng học sinh giỏi (HSG) các môn văn hóa là một công tác mũi nhọn của trường trong việc tạo nguồn lực, bồi dưỡng nhân tài.</w:t>
      </w:r>
    </w:p>
    <w:p w14:paraId="5A1527B7" w14:textId="77777777" w:rsidR="007C6AA7" w:rsidRDefault="00412090">
      <w:pPr>
        <w:pStyle w:val="NormalWeb"/>
        <w:shd w:val="clear" w:color="auto" w:fill="FFFFFF"/>
        <w:spacing w:before="120" w:beforeAutospacing="0" w:after="120" w:afterAutospacing="0"/>
        <w:ind w:firstLine="720"/>
        <w:jc w:val="both"/>
        <w:rPr>
          <w:sz w:val="28"/>
          <w:szCs w:val="28"/>
        </w:rPr>
      </w:pPr>
      <w:r>
        <w:rPr>
          <w:spacing w:val="6"/>
          <w:sz w:val="28"/>
          <w:szCs w:val="28"/>
        </w:rPr>
        <w:t>Bồi dưỡng học sinh giỏi có tác dụng thiết thực trong việc nâng cao trình độ chuyên môn nghiệp vụ của đội ngũ các thầy cô giáo, nâng cao thành tích của cá nhân, của tập thể nhà trường, tạo ra động lực trong học tập cho học sinh.</w:t>
      </w:r>
    </w:p>
    <w:p w14:paraId="78A18745" w14:textId="77777777" w:rsidR="007C6AA7" w:rsidRDefault="00412090">
      <w:pPr>
        <w:pStyle w:val="NormalWeb"/>
        <w:shd w:val="clear" w:color="auto" w:fill="FFFFFF"/>
        <w:spacing w:before="120" w:beforeAutospacing="0" w:after="120" w:afterAutospacing="0"/>
        <w:ind w:firstLine="720"/>
        <w:jc w:val="both"/>
        <w:rPr>
          <w:sz w:val="28"/>
          <w:szCs w:val="28"/>
        </w:rPr>
      </w:pPr>
      <w:r>
        <w:rPr>
          <w:sz w:val="28"/>
          <w:szCs w:val="28"/>
        </w:rPr>
        <w:t>Do đó, việc cần làm là phải tìm ra các giải pháp hiệu quả để nâng cao chất lượng, số lượng học sinh giỏi trong các kỳ thi học sinh giỏi cấp huyện, cấp tỉnh. Đó là điều mà tôi muốn chia sẻ trong chuyên đề “</w:t>
      </w:r>
      <w:r>
        <w:rPr>
          <w:b/>
          <w:bCs/>
          <w:sz w:val="28"/>
          <w:szCs w:val="28"/>
        </w:rPr>
        <w:t>một số giải pháp nhằm nâng cao chất lượng bồi dưỡng học sinh giỏi” tại Trường TH-THCS Vĩnh Bình Bắc.</w:t>
      </w:r>
    </w:p>
    <w:p w14:paraId="67CF6291" w14:textId="77777777" w:rsidR="007C6AA7" w:rsidRDefault="00412090">
      <w:pPr>
        <w:pStyle w:val="NormalWeb"/>
        <w:shd w:val="clear" w:color="auto" w:fill="FFFFFF"/>
        <w:spacing w:before="120" w:beforeAutospacing="0" w:after="120" w:afterAutospacing="0"/>
        <w:ind w:firstLine="720"/>
        <w:jc w:val="both"/>
        <w:rPr>
          <w:sz w:val="28"/>
          <w:szCs w:val="28"/>
        </w:rPr>
      </w:pPr>
      <w:r>
        <w:rPr>
          <w:b/>
          <w:bCs/>
          <w:sz w:val="28"/>
          <w:szCs w:val="28"/>
        </w:rPr>
        <w:t>I. THỰC TRẠNG.</w:t>
      </w:r>
    </w:p>
    <w:p w14:paraId="1A05424C" w14:textId="77777777" w:rsidR="007C6AA7" w:rsidRDefault="00412090">
      <w:pPr>
        <w:pStyle w:val="NormalWeb"/>
        <w:shd w:val="clear" w:color="auto" w:fill="FFFFFF"/>
        <w:spacing w:before="120" w:beforeAutospacing="0" w:after="120" w:afterAutospacing="0"/>
        <w:ind w:firstLine="720"/>
        <w:jc w:val="both"/>
        <w:rPr>
          <w:sz w:val="28"/>
          <w:szCs w:val="28"/>
        </w:rPr>
      </w:pPr>
      <w:r>
        <w:rPr>
          <w:b/>
          <w:bCs/>
          <w:sz w:val="28"/>
          <w:szCs w:val="28"/>
        </w:rPr>
        <w:t>1. Thuận lợi:</w:t>
      </w:r>
    </w:p>
    <w:p w14:paraId="56CD2D7B" w14:textId="77777777" w:rsidR="007C6AA7" w:rsidRDefault="00412090">
      <w:pPr>
        <w:pStyle w:val="NormalWeb"/>
        <w:shd w:val="clear" w:color="auto" w:fill="FFFFFF"/>
        <w:spacing w:before="120" w:beforeAutospacing="0" w:after="120" w:afterAutospacing="0"/>
        <w:ind w:firstLineChars="250" w:firstLine="700"/>
        <w:jc w:val="both"/>
        <w:rPr>
          <w:sz w:val="28"/>
          <w:szCs w:val="28"/>
        </w:rPr>
      </w:pPr>
      <w:r>
        <w:rPr>
          <w:sz w:val="28"/>
          <w:szCs w:val="28"/>
        </w:rPr>
        <w:t>- Được sự chỉ đạo, quan tâm sâu sát và kịp thời của BGH, có những kế hoạch hiệu quả, lâu dài trong công việc bồi dưỡng HSG.</w:t>
      </w:r>
    </w:p>
    <w:p w14:paraId="798910D9" w14:textId="77777777" w:rsidR="007C6AA7" w:rsidRDefault="00412090">
      <w:pPr>
        <w:pStyle w:val="NormalWeb"/>
        <w:shd w:val="clear" w:color="auto" w:fill="FFFFFF"/>
        <w:spacing w:before="120" w:beforeAutospacing="0" w:after="120" w:afterAutospacing="0"/>
        <w:ind w:firstLine="720"/>
        <w:jc w:val="both"/>
        <w:rPr>
          <w:sz w:val="28"/>
          <w:szCs w:val="28"/>
        </w:rPr>
      </w:pPr>
      <w:r>
        <w:rPr>
          <w:sz w:val="28"/>
          <w:szCs w:val="28"/>
        </w:rPr>
        <w:t>- Đội tuyển học sinh nhiệt tình và luôn nỗ lực học tập: Các em học sinh giỏi có niềm đam mê với bộ môn địa lí.</w:t>
      </w:r>
    </w:p>
    <w:p w14:paraId="33FB8725" w14:textId="77777777" w:rsidR="007C6AA7" w:rsidRDefault="00412090">
      <w:pPr>
        <w:pStyle w:val="NormalWeb"/>
        <w:shd w:val="clear" w:color="auto" w:fill="FFFFFF"/>
        <w:spacing w:before="120" w:beforeAutospacing="0" w:after="120" w:afterAutospacing="0"/>
        <w:ind w:firstLine="720"/>
        <w:jc w:val="both"/>
        <w:rPr>
          <w:sz w:val="28"/>
          <w:szCs w:val="28"/>
        </w:rPr>
      </w:pPr>
      <w:r>
        <w:rPr>
          <w:sz w:val="28"/>
          <w:szCs w:val="28"/>
        </w:rPr>
        <w:t>- Phụ huynh rất quan tâm và ủng hộ công tác bồi dưỡng, giúp các em có điều kiện học tập tốt nhất.</w:t>
      </w:r>
    </w:p>
    <w:p w14:paraId="61F93B78" w14:textId="77777777" w:rsidR="007C6AA7" w:rsidRDefault="00412090">
      <w:pPr>
        <w:pStyle w:val="NormalWeb"/>
        <w:shd w:val="clear" w:color="auto" w:fill="FFFFFF"/>
        <w:spacing w:before="120" w:beforeAutospacing="0" w:after="120" w:afterAutospacing="0"/>
        <w:ind w:firstLine="720"/>
        <w:jc w:val="both"/>
        <w:rPr>
          <w:sz w:val="28"/>
          <w:szCs w:val="28"/>
        </w:rPr>
      </w:pPr>
      <w:r>
        <w:rPr>
          <w:sz w:val="28"/>
          <w:szCs w:val="28"/>
        </w:rPr>
        <w:t>- Giáo viên ôn đã tích lũy được nhiều phương pháp dạy học chất lượng và có kinh nghiệm nhiều năm bồi dưỡng học sinh giỏi hiệu quả.</w:t>
      </w:r>
    </w:p>
    <w:p w14:paraId="3CA47DE1" w14:textId="77777777" w:rsidR="007C6AA7" w:rsidRDefault="00412090">
      <w:pPr>
        <w:pStyle w:val="NormalWeb"/>
        <w:numPr>
          <w:ilvl w:val="0"/>
          <w:numId w:val="1"/>
        </w:numPr>
        <w:shd w:val="clear" w:color="auto" w:fill="FFFFFF"/>
        <w:spacing w:before="120" w:beforeAutospacing="0" w:after="120" w:afterAutospacing="0"/>
        <w:ind w:firstLine="720"/>
        <w:jc w:val="both"/>
        <w:rPr>
          <w:b/>
          <w:bCs/>
          <w:sz w:val="28"/>
          <w:szCs w:val="28"/>
        </w:rPr>
      </w:pPr>
      <w:r>
        <w:rPr>
          <w:b/>
          <w:bCs/>
          <w:sz w:val="28"/>
          <w:szCs w:val="28"/>
        </w:rPr>
        <w:t>Khó khăn:</w:t>
      </w:r>
    </w:p>
    <w:p w14:paraId="3786C5FB" w14:textId="77777777" w:rsidR="007C6AA7" w:rsidRDefault="00412090">
      <w:pPr>
        <w:pStyle w:val="NormalWeb"/>
        <w:shd w:val="clear" w:color="auto" w:fill="FFFFFF"/>
        <w:spacing w:before="120" w:beforeAutospacing="0" w:after="120" w:afterAutospacing="0"/>
        <w:ind w:firstLineChars="250" w:firstLine="703"/>
        <w:jc w:val="both"/>
        <w:rPr>
          <w:sz w:val="28"/>
          <w:szCs w:val="28"/>
        </w:rPr>
      </w:pPr>
      <w:r>
        <w:rPr>
          <w:b/>
          <w:bCs/>
          <w:sz w:val="28"/>
          <w:szCs w:val="28"/>
        </w:rPr>
        <w:t xml:space="preserve">- </w:t>
      </w:r>
      <w:r>
        <w:rPr>
          <w:sz w:val="28"/>
          <w:szCs w:val="28"/>
        </w:rPr>
        <w:t>Khối lượng kiến thức lớn và yêu cầu cao: Kiến thức thi học sinh giỏi thường vượt xa chương trình sách giáo khoa, đòi hỏi giáo viên và học sinh phải nỗ lực rất nhiều.</w:t>
      </w:r>
    </w:p>
    <w:p w14:paraId="0D7DF483" w14:textId="77777777" w:rsidR="007C6AA7" w:rsidRDefault="00412090">
      <w:pPr>
        <w:pStyle w:val="NormalWeb"/>
        <w:shd w:val="clear" w:color="auto" w:fill="FFFFFF"/>
        <w:spacing w:before="120" w:beforeAutospacing="0" w:after="120" w:afterAutospacing="0"/>
        <w:ind w:firstLine="720"/>
        <w:jc w:val="both"/>
        <w:rPr>
          <w:sz w:val="28"/>
          <w:szCs w:val="28"/>
        </w:rPr>
      </w:pPr>
      <w:r>
        <w:rPr>
          <w:sz w:val="28"/>
          <w:szCs w:val="28"/>
        </w:rPr>
        <w:t>- Do lịch học chính khóa của học sinh khá nhiều nên mỗi tuần thường chỉ tranh thủ được một hoặc hai buổi để ôn tập cho các em.</w:t>
      </w:r>
    </w:p>
    <w:p w14:paraId="63E20DEE" w14:textId="77777777" w:rsidR="007C6AA7" w:rsidRDefault="00412090">
      <w:pPr>
        <w:pStyle w:val="NormalWeb"/>
        <w:shd w:val="clear" w:color="auto" w:fill="FFFFFF"/>
        <w:spacing w:before="120" w:beforeAutospacing="0" w:after="120" w:afterAutospacing="0"/>
        <w:ind w:firstLine="720"/>
        <w:jc w:val="both"/>
        <w:rPr>
          <w:sz w:val="28"/>
          <w:szCs w:val="28"/>
        </w:rPr>
      </w:pPr>
      <w:r>
        <w:rPr>
          <w:sz w:val="28"/>
          <w:szCs w:val="28"/>
        </w:rPr>
        <w:t>- Giáo viên dạy bồi dưỡng đều phải tự soạn chương trình dạy, theo kinh nghiệm của bản thân, tự nghiên cứu, tự sưu tầm tài liệu.</w:t>
      </w:r>
    </w:p>
    <w:p w14:paraId="7A63F35D" w14:textId="77777777" w:rsidR="007C6AA7" w:rsidRDefault="00412090">
      <w:pPr>
        <w:pStyle w:val="NormalWeb"/>
        <w:shd w:val="clear" w:color="auto" w:fill="FFFFFF"/>
        <w:spacing w:before="120" w:beforeAutospacing="0" w:after="120" w:afterAutospacing="0"/>
        <w:ind w:firstLine="720"/>
        <w:jc w:val="both"/>
        <w:rPr>
          <w:sz w:val="28"/>
          <w:szCs w:val="28"/>
        </w:rPr>
      </w:pPr>
      <w:r>
        <w:rPr>
          <w:sz w:val="28"/>
          <w:szCs w:val="28"/>
        </w:rPr>
        <w:lastRenderedPageBreak/>
        <w:t>- Chế độ đãi ngộ đối với giáo viên làm công tác bồi dưỡng học sinh giỏi còn nhiều điểm chưa được thỏa đáng. Do đó có đôi lúc vẫn còn ảnh hưởng nhiều đến sự nhiệt huyết của giáo viên.</w:t>
      </w:r>
    </w:p>
    <w:p w14:paraId="5B3E74BF" w14:textId="77777777" w:rsidR="007C6AA7" w:rsidRDefault="00412090">
      <w:pPr>
        <w:pStyle w:val="NormalWeb"/>
        <w:shd w:val="clear" w:color="auto" w:fill="FFFFFF"/>
        <w:spacing w:before="120" w:beforeAutospacing="0" w:after="120" w:afterAutospacing="0"/>
        <w:ind w:firstLine="720"/>
        <w:jc w:val="both"/>
        <w:rPr>
          <w:b/>
          <w:bCs/>
          <w:sz w:val="28"/>
          <w:szCs w:val="28"/>
        </w:rPr>
      </w:pPr>
      <w:r>
        <w:rPr>
          <w:b/>
          <w:bCs/>
          <w:sz w:val="28"/>
          <w:szCs w:val="28"/>
        </w:rPr>
        <w:t>II. GIẢI PHÁP.</w:t>
      </w:r>
    </w:p>
    <w:p w14:paraId="7965AC5B" w14:textId="77777777" w:rsidR="007C6AA7" w:rsidRDefault="00412090">
      <w:pPr>
        <w:pStyle w:val="NormalWeb"/>
        <w:shd w:val="clear" w:color="auto" w:fill="FFFFFF"/>
        <w:spacing w:before="120" w:beforeAutospacing="0" w:after="120" w:afterAutospacing="0"/>
        <w:ind w:firstLine="720"/>
        <w:jc w:val="both"/>
        <w:rPr>
          <w:sz w:val="28"/>
          <w:szCs w:val="28"/>
        </w:rPr>
      </w:pPr>
      <w:r>
        <w:rPr>
          <w:sz w:val="28"/>
          <w:szCs w:val="28"/>
        </w:rPr>
        <w:t>Công tác bồi dưỡng học sinh giỏi là một trong những việc quan trọng để phát triển tài năng và nâng cao chất lượng giáo dục. Dựa trên quá trình giảng dạy và bồi dưỡng học sinh giỏi, tôi xin chia sẻ một số kinh nghiệm sau:</w:t>
      </w:r>
    </w:p>
    <w:p w14:paraId="0611B3EF" w14:textId="77777777" w:rsidR="007C6AA7" w:rsidRDefault="00412090">
      <w:pPr>
        <w:pStyle w:val="NormalWeb"/>
        <w:shd w:val="clear" w:color="auto" w:fill="FFFFFF"/>
        <w:spacing w:before="120" w:beforeAutospacing="0" w:after="120" w:afterAutospacing="0"/>
        <w:ind w:firstLine="720"/>
        <w:jc w:val="both"/>
        <w:rPr>
          <w:sz w:val="28"/>
          <w:szCs w:val="28"/>
        </w:rPr>
      </w:pPr>
      <w:r>
        <w:rPr>
          <w:b/>
          <w:bCs/>
          <w:sz w:val="28"/>
          <w:szCs w:val="28"/>
        </w:rPr>
        <w:t>1. Về kế hoạch bồi dưỡng:</w:t>
      </w:r>
    </w:p>
    <w:p w14:paraId="7030848E" w14:textId="77777777" w:rsidR="007C6AA7" w:rsidRDefault="00412090">
      <w:pPr>
        <w:pStyle w:val="NormalWeb"/>
        <w:shd w:val="clear" w:color="auto" w:fill="FFFFFF"/>
        <w:spacing w:before="120" w:beforeAutospacing="0" w:after="120" w:afterAutospacing="0"/>
        <w:jc w:val="both"/>
        <w:rPr>
          <w:sz w:val="28"/>
          <w:szCs w:val="28"/>
        </w:rPr>
      </w:pPr>
      <w:r>
        <w:rPr>
          <w:b/>
          <w:bCs/>
          <w:i/>
          <w:iCs/>
          <w:sz w:val="28"/>
          <w:szCs w:val="28"/>
        </w:rPr>
        <w:t>            </w:t>
      </w:r>
      <w:r>
        <w:rPr>
          <w:b/>
          <w:bCs/>
          <w:spacing w:val="5"/>
          <w:sz w:val="28"/>
          <w:szCs w:val="28"/>
        </w:rPr>
        <w:t>a. Đối với Ban giám hiệu:</w:t>
      </w:r>
    </w:p>
    <w:p w14:paraId="105A2649" w14:textId="77777777" w:rsidR="007C6AA7" w:rsidRDefault="00412090">
      <w:pPr>
        <w:pStyle w:val="NormalWeb"/>
        <w:shd w:val="clear" w:color="auto" w:fill="FFFFFF"/>
        <w:spacing w:before="120" w:beforeAutospacing="0" w:after="120" w:afterAutospacing="0"/>
        <w:ind w:firstLine="720"/>
        <w:jc w:val="both"/>
        <w:rPr>
          <w:sz w:val="28"/>
          <w:szCs w:val="28"/>
        </w:rPr>
      </w:pPr>
      <w:r>
        <w:rPr>
          <w:sz w:val="28"/>
          <w:szCs w:val="28"/>
        </w:rPr>
        <w:t>- Cần phải phân công chuyên môn một cách hợp lý, lựa chọn giáo viên có năng lực chuyên môn giỏi, có kinh nghiệm, tinh thần trách nhiệm cao, nhiệt tình, cầu tiến, có mục tiêu cống hiến cho đơn vị, nên phân công theo hướng ổn định để phát huy kinh nghiệm của giáo viên.</w:t>
      </w:r>
    </w:p>
    <w:p w14:paraId="6D7B8B2B" w14:textId="77777777" w:rsidR="007C6AA7" w:rsidRDefault="00412090">
      <w:pPr>
        <w:pStyle w:val="NormalWeb"/>
        <w:shd w:val="clear" w:color="auto" w:fill="FFFFFF"/>
        <w:spacing w:before="120" w:beforeAutospacing="0" w:after="120" w:afterAutospacing="0"/>
        <w:jc w:val="both"/>
        <w:rPr>
          <w:sz w:val="28"/>
          <w:szCs w:val="28"/>
        </w:rPr>
      </w:pPr>
      <w:r>
        <w:rPr>
          <w:sz w:val="28"/>
          <w:szCs w:val="28"/>
          <w:shd w:val="clear" w:color="auto" w:fill="FFFFFF"/>
        </w:rPr>
        <w:t>          - Cần tạo mọi điều kiện cho giáo viên tham gia các lớp học tập nâng cao trình độ chuyên môn nghiệp vụ.</w:t>
      </w:r>
    </w:p>
    <w:p w14:paraId="33964C81" w14:textId="77777777" w:rsidR="007C6AA7" w:rsidRDefault="00412090">
      <w:pPr>
        <w:pStyle w:val="NormalWeb"/>
        <w:shd w:val="clear" w:color="auto" w:fill="FFFFFF"/>
        <w:spacing w:before="120" w:beforeAutospacing="0" w:after="120" w:afterAutospacing="0"/>
        <w:jc w:val="both"/>
        <w:rPr>
          <w:sz w:val="28"/>
          <w:szCs w:val="28"/>
        </w:rPr>
      </w:pPr>
      <w:r>
        <w:rPr>
          <w:sz w:val="28"/>
          <w:szCs w:val="28"/>
          <w:shd w:val="clear" w:color="auto" w:fill="FFFFFF"/>
        </w:rPr>
        <w:t>          - Việc lựa chọn đội tuyển cần tiến hành ngay sau khi kết thúc năm học thông qua việc trao đổi với giáo viên giảng dạy trước đó để lựa chọn những em có khả năng, tư chất, trí tuệ, lòng đam mê vào đội tuyển, làm nguồn cho năm học kế tiếp.</w:t>
      </w:r>
    </w:p>
    <w:p w14:paraId="2801B174" w14:textId="77777777" w:rsidR="007C6AA7" w:rsidRDefault="00412090">
      <w:pPr>
        <w:pStyle w:val="NormalWeb"/>
        <w:shd w:val="clear" w:color="auto" w:fill="FFFFFF"/>
        <w:spacing w:before="120" w:beforeAutospacing="0" w:after="120" w:afterAutospacing="0"/>
        <w:ind w:firstLine="720"/>
        <w:jc w:val="both"/>
        <w:rPr>
          <w:sz w:val="28"/>
          <w:szCs w:val="28"/>
        </w:rPr>
      </w:pPr>
      <w:r>
        <w:rPr>
          <w:sz w:val="28"/>
          <w:szCs w:val="28"/>
        </w:rPr>
        <w:t>- Để chương trình BDHSG có hiệu quả thì nhà trường cần có kế hoạch BDHSG ngay đầu năm, liên tục và đều đặn, không dồn ép ở tháng cuối trước khi thi.</w:t>
      </w:r>
    </w:p>
    <w:p w14:paraId="640178A5" w14:textId="77777777" w:rsidR="007C6AA7" w:rsidRDefault="00412090">
      <w:pPr>
        <w:pStyle w:val="NormalWeb"/>
        <w:shd w:val="clear" w:color="auto" w:fill="FFFFFF"/>
        <w:spacing w:before="120" w:beforeAutospacing="0" w:after="120" w:afterAutospacing="0"/>
        <w:jc w:val="both"/>
        <w:rPr>
          <w:sz w:val="28"/>
          <w:szCs w:val="28"/>
        </w:rPr>
      </w:pPr>
      <w:r>
        <w:rPr>
          <w:b/>
          <w:bCs/>
          <w:i/>
          <w:iCs/>
          <w:sz w:val="28"/>
          <w:szCs w:val="28"/>
        </w:rPr>
        <w:t>         </w:t>
      </w:r>
      <w:r>
        <w:rPr>
          <w:b/>
          <w:bCs/>
          <w:spacing w:val="5"/>
          <w:sz w:val="28"/>
          <w:szCs w:val="28"/>
        </w:rPr>
        <w:t>b. Đối với giáo viên dạy bồi  dưỡng</w:t>
      </w:r>
      <w:r>
        <w:rPr>
          <w:spacing w:val="5"/>
          <w:sz w:val="28"/>
          <w:szCs w:val="28"/>
        </w:rPr>
        <w:t>:</w:t>
      </w:r>
    </w:p>
    <w:p w14:paraId="277E330D" w14:textId="77777777" w:rsidR="007C6AA7" w:rsidRDefault="00412090">
      <w:pPr>
        <w:pStyle w:val="NormalWeb"/>
        <w:shd w:val="clear" w:color="auto" w:fill="FFFFFF"/>
        <w:spacing w:before="120" w:beforeAutospacing="0" w:after="120" w:afterAutospacing="0"/>
        <w:ind w:firstLine="720"/>
        <w:jc w:val="both"/>
        <w:rPr>
          <w:sz w:val="28"/>
          <w:szCs w:val="28"/>
        </w:rPr>
      </w:pPr>
      <w:r>
        <w:rPr>
          <w:sz w:val="28"/>
          <w:szCs w:val="28"/>
        </w:rPr>
        <w:t>Qua một thời gian tham gia công tác bồi dưỡng HSG, tôi nhận thấy để nâng cao chất lượng trong công tác này cần thực hiện tốt những công việc sau đây:</w:t>
      </w:r>
    </w:p>
    <w:p w14:paraId="26523BC8" w14:textId="77777777" w:rsidR="007C6AA7" w:rsidRDefault="00412090">
      <w:pPr>
        <w:pStyle w:val="NormalWeb"/>
        <w:shd w:val="clear" w:color="auto" w:fill="FFFFFF"/>
        <w:spacing w:before="120" w:beforeAutospacing="0" w:after="120" w:afterAutospacing="0"/>
        <w:ind w:firstLineChars="250" w:firstLine="700"/>
        <w:jc w:val="both"/>
        <w:rPr>
          <w:sz w:val="28"/>
          <w:szCs w:val="28"/>
        </w:rPr>
      </w:pPr>
      <w:r>
        <w:rPr>
          <w:sz w:val="28"/>
          <w:szCs w:val="28"/>
        </w:rPr>
        <w:t xml:space="preserve">- Muốn có học sinh học nhiệt tình, chăm chỉ thì giáo viên phải dạy nhiệt tình.  </w:t>
      </w:r>
    </w:p>
    <w:p w14:paraId="2F793CC9" w14:textId="77777777" w:rsidR="007C6AA7" w:rsidRDefault="00412090">
      <w:pPr>
        <w:pStyle w:val="NormalWeb"/>
        <w:shd w:val="clear" w:color="auto" w:fill="FFFFFF"/>
        <w:spacing w:before="120" w:beforeAutospacing="0" w:after="120" w:afterAutospacing="0"/>
        <w:ind w:firstLine="720"/>
        <w:jc w:val="both"/>
        <w:rPr>
          <w:sz w:val="28"/>
          <w:szCs w:val="28"/>
          <w:shd w:val="clear" w:color="auto" w:fill="FFFFFF"/>
        </w:rPr>
      </w:pPr>
      <w:r>
        <w:rPr>
          <w:sz w:val="28"/>
          <w:szCs w:val="28"/>
          <w:shd w:val="clear" w:color="auto" w:fill="FFFFFF"/>
        </w:rPr>
        <w:t xml:space="preserve">- Muốn có HSG thì người thầy phải có kiến thức sâu rộng, nắm chắc chương trình và các dạng bài tập nâng cao, mở rộng nằm ngoài sách giáo khoa, thường xuyên lên mạng xem video hướng dẫn cách giải bài tập nâng cao, tự học liên tục để nâng cao kiến thức chuyên môn vững vàng. </w:t>
      </w:r>
    </w:p>
    <w:p w14:paraId="580CDAFE" w14:textId="77777777" w:rsidR="007C6AA7" w:rsidRDefault="00412090">
      <w:pPr>
        <w:pStyle w:val="NormalWeb"/>
        <w:shd w:val="clear" w:color="auto" w:fill="FFFFFF"/>
        <w:spacing w:before="120" w:beforeAutospacing="0" w:after="120" w:afterAutospacing="0"/>
        <w:ind w:firstLine="720"/>
        <w:jc w:val="both"/>
        <w:rPr>
          <w:sz w:val="28"/>
          <w:szCs w:val="28"/>
          <w:shd w:val="clear" w:color="auto" w:fill="FFFFFF"/>
        </w:rPr>
      </w:pPr>
      <w:r>
        <w:rPr>
          <w:sz w:val="28"/>
          <w:szCs w:val="28"/>
          <w:shd w:val="clear" w:color="auto" w:fill="FFFFFF"/>
        </w:rPr>
        <w:t>- Có khả năng phân tích đề thi học sinh giỏi cấp huyện, cấp tỉnh Kiên Giang và cả nước để học sinh có nhiều kiến thức hơn. Biết chọn chuyên đề nào trọng tâm dành nhiều thời gian hơn nhưng đảm bảo ôn hết chương trình theo cấu trúc của tỉnh.</w:t>
      </w:r>
    </w:p>
    <w:p w14:paraId="0B517F88" w14:textId="77777777" w:rsidR="007C6AA7" w:rsidRDefault="00412090">
      <w:pPr>
        <w:pStyle w:val="NormalWeb"/>
        <w:shd w:val="clear" w:color="auto" w:fill="FFFFFF"/>
        <w:spacing w:before="120" w:beforeAutospacing="0" w:after="120" w:afterAutospacing="0"/>
        <w:ind w:firstLine="720"/>
        <w:jc w:val="both"/>
        <w:rPr>
          <w:sz w:val="28"/>
          <w:szCs w:val="28"/>
          <w:shd w:val="clear" w:color="auto" w:fill="FFFFFF"/>
        </w:rPr>
      </w:pPr>
      <w:r>
        <w:rPr>
          <w:sz w:val="28"/>
          <w:szCs w:val="28"/>
          <w:shd w:val="clear" w:color="auto" w:fill="FFFFFF"/>
        </w:rPr>
        <w:t>- Qua mỗi chương giáo viên ôn cần đặt câu hỏi trong chuyên đề này câu hỏi khó nhất là những câu nào? bản thân giáo viên ôn phải tìm cách giải cho học sinh bằng được.</w:t>
      </w:r>
    </w:p>
    <w:p w14:paraId="4584CCDD" w14:textId="77777777" w:rsidR="007C6AA7" w:rsidRDefault="00412090">
      <w:pPr>
        <w:pStyle w:val="NormalWeb"/>
        <w:shd w:val="clear" w:color="auto" w:fill="FFFFFF"/>
        <w:spacing w:before="120" w:beforeAutospacing="0" w:after="120" w:afterAutospacing="0"/>
        <w:ind w:firstLine="720"/>
        <w:jc w:val="both"/>
        <w:rPr>
          <w:sz w:val="28"/>
          <w:szCs w:val="28"/>
          <w:shd w:val="clear" w:color="auto" w:fill="FFFFFF"/>
        </w:rPr>
      </w:pPr>
      <w:r>
        <w:rPr>
          <w:sz w:val="28"/>
          <w:szCs w:val="28"/>
          <w:shd w:val="clear" w:color="auto" w:fill="FFFFFF"/>
        </w:rPr>
        <w:lastRenderedPageBreak/>
        <w:t>- Biết tạo động lực, giúp học sinh yêu thích môn học, hướng dẫn học sinh đặt mục tiêu kết quả cho mình đạt được loại gì. Khi có mục tiêu các em có động lực học để đạt mục tiêu.</w:t>
      </w:r>
    </w:p>
    <w:p w14:paraId="591DB44C" w14:textId="77777777" w:rsidR="007C6AA7" w:rsidRDefault="00412090">
      <w:pPr>
        <w:pStyle w:val="NormalWeb"/>
        <w:shd w:val="clear" w:color="auto" w:fill="FFFFFF"/>
        <w:spacing w:before="120" w:beforeAutospacing="0" w:after="120" w:afterAutospacing="0"/>
        <w:jc w:val="both"/>
        <w:rPr>
          <w:sz w:val="28"/>
          <w:szCs w:val="28"/>
        </w:rPr>
      </w:pPr>
      <w:r>
        <w:rPr>
          <w:sz w:val="28"/>
          <w:szCs w:val="28"/>
          <w:shd w:val="clear" w:color="auto" w:fill="FFFFFF"/>
        </w:rPr>
        <w:t>          - Trong công tác BDHSG khâu đầu tiên là khâu tuyển chọn học sinh khâu này rất quan trọng.</w:t>
      </w:r>
    </w:p>
    <w:p w14:paraId="639ABA2C" w14:textId="77777777" w:rsidR="007C6AA7" w:rsidRDefault="00412090">
      <w:pPr>
        <w:pStyle w:val="NormalWeb"/>
        <w:shd w:val="clear" w:color="auto" w:fill="FFFFFF"/>
        <w:spacing w:before="120" w:beforeAutospacing="0" w:after="120" w:afterAutospacing="0"/>
        <w:jc w:val="both"/>
        <w:rPr>
          <w:sz w:val="28"/>
          <w:szCs w:val="28"/>
          <w:shd w:val="clear" w:color="auto" w:fill="FFFFFF"/>
        </w:rPr>
      </w:pPr>
      <w:r>
        <w:rPr>
          <w:sz w:val="28"/>
          <w:szCs w:val="28"/>
          <w:shd w:val="clear" w:color="auto" w:fill="FFFFFF"/>
        </w:rPr>
        <w:t>          - Bước tiếp theo, sau khi lựa chọn được học sinh, chúng ta lập kế hoạch cho HS và cho mình một cách cụ thể tránh tình trạng thích đâu dạy đó. Dạy theo chuyên đề là biện pháp hữu hiệu nhất mà tôi sử dụng.</w:t>
      </w:r>
    </w:p>
    <w:p w14:paraId="049AAD69" w14:textId="77777777" w:rsidR="007C6AA7" w:rsidRDefault="00412090">
      <w:pPr>
        <w:pStyle w:val="NormalWeb"/>
        <w:shd w:val="clear" w:color="auto" w:fill="FFFFFF"/>
        <w:spacing w:before="120" w:beforeAutospacing="0" w:after="120" w:afterAutospacing="0"/>
        <w:ind w:firstLineChars="250" w:firstLine="700"/>
        <w:jc w:val="both"/>
        <w:rPr>
          <w:sz w:val="28"/>
          <w:szCs w:val="28"/>
          <w:shd w:val="clear" w:color="auto" w:fill="FFFFFF"/>
        </w:rPr>
      </w:pPr>
      <w:r>
        <w:rPr>
          <w:sz w:val="28"/>
          <w:szCs w:val="28"/>
          <w:shd w:val="clear" w:color="auto" w:fill="FFFFFF"/>
        </w:rPr>
        <w:t>- Linh động trong bố trí thời gian và hình thức dạy học: Kết hợp dạy trực tiếp, giao bài tập, video hướng dẫn ôn tập qua zalo nhóm, cá nhân, yêu cầu các em thường xuyên làm bài tập gửi qua zalo cho thầy để rèn luyện kĩ năng làm bài. Luôn nhắn tin cá nhân hối thúc những học sinh làm chậm và không gửi bài qua zalo cá nhân cho thầy sửa, học sinh gửi đúng khen thưởng. Bên cạnh đó giáo viên biết được khả năng của học sinh kiến thức nào nắm chắc và kiến thức còn yếu, bài tập nào các em làm còn yếu gửi tăng cường cho học sinh làm thường xuyên mỗi ngày, khi nào có tiến bộ mới qua bài tập khác.</w:t>
      </w:r>
    </w:p>
    <w:p w14:paraId="4A37CF6C" w14:textId="77777777" w:rsidR="007C6AA7" w:rsidRDefault="00412090">
      <w:pPr>
        <w:pStyle w:val="NormalWeb"/>
        <w:shd w:val="clear" w:color="auto" w:fill="FFFFFF"/>
        <w:spacing w:before="120" w:beforeAutospacing="0" w:after="120" w:afterAutospacing="0"/>
        <w:jc w:val="both"/>
        <w:rPr>
          <w:sz w:val="28"/>
          <w:szCs w:val="28"/>
          <w:shd w:val="clear" w:color="auto" w:fill="FFFFFF"/>
        </w:rPr>
      </w:pPr>
      <w:r>
        <w:rPr>
          <w:sz w:val="28"/>
          <w:szCs w:val="28"/>
          <w:shd w:val="clear" w:color="auto" w:fill="FFFFFF"/>
        </w:rPr>
        <w:t>        - Dạy chắc kiến thức cơ bản rồi mới nâng cao, thông qua những bài luyện cụ thể để dạy phương pháp t</w:t>
      </w:r>
      <w:r>
        <w:rPr>
          <w:sz w:val="28"/>
          <w:szCs w:val="28"/>
          <w:shd w:val="clear" w:color="auto" w:fill="FFFFFF"/>
        </w:rPr>
        <w:softHyphen/>
        <w:t xml:space="preserve">ư duy phân tích và giải quyết vấn đề. </w:t>
      </w:r>
    </w:p>
    <w:p w14:paraId="5698B27A" w14:textId="77777777" w:rsidR="007C6AA7" w:rsidRDefault="00412090">
      <w:pPr>
        <w:pStyle w:val="NormalWeb"/>
        <w:shd w:val="clear" w:color="auto" w:fill="FFFFFF"/>
        <w:spacing w:before="120" w:beforeAutospacing="0" w:after="120" w:afterAutospacing="0"/>
        <w:jc w:val="both"/>
        <w:rPr>
          <w:sz w:val="28"/>
          <w:szCs w:val="28"/>
          <w:shd w:val="clear" w:color="auto" w:fill="FFFFFF"/>
        </w:rPr>
      </w:pPr>
      <w:r>
        <w:rPr>
          <w:sz w:val="28"/>
          <w:szCs w:val="28"/>
          <w:shd w:val="clear" w:color="auto" w:fill="FFFFFF"/>
        </w:rPr>
        <w:t>        - Để giải đ</w:t>
      </w:r>
      <w:r>
        <w:rPr>
          <w:sz w:val="28"/>
          <w:szCs w:val="28"/>
          <w:shd w:val="clear" w:color="auto" w:fill="FFFFFF"/>
        </w:rPr>
        <w:softHyphen/>
        <w:t xml:space="preserve">ược các đề thi dành cho học sinh giỏi, học sinh cần phải hiểu kiến thức một cách cơ bản, hệ thống, vững chắc, sâu sắc và có khả năng vận dụng linh hoạt. Lên youtube xem các thầy cô giỏi địa lí giải đề. </w:t>
      </w:r>
    </w:p>
    <w:p w14:paraId="499E37E6" w14:textId="77777777" w:rsidR="007C6AA7" w:rsidRDefault="00412090">
      <w:pPr>
        <w:pStyle w:val="NormalWeb"/>
        <w:shd w:val="clear" w:color="auto" w:fill="FFFFFF"/>
        <w:spacing w:before="120" w:beforeAutospacing="0" w:after="120" w:afterAutospacing="0"/>
        <w:ind w:firstLineChars="200" w:firstLine="560"/>
        <w:jc w:val="both"/>
        <w:rPr>
          <w:sz w:val="28"/>
          <w:szCs w:val="28"/>
          <w:shd w:val="clear" w:color="auto" w:fill="FFFFFF"/>
        </w:rPr>
      </w:pPr>
      <w:r>
        <w:rPr>
          <w:sz w:val="28"/>
          <w:szCs w:val="28"/>
          <w:shd w:val="clear" w:color="auto" w:fill="FFFFFF"/>
        </w:rPr>
        <w:t>- Dạy học sinh cách tư duy logic, phân tích và hiểu được bản chất vấn đề thay vì học thuộc lòng. Hướng dẫn học sinh phân tích và tìm hướng trả lời cho câu hỏi.</w:t>
      </w:r>
    </w:p>
    <w:p w14:paraId="4DA7897D" w14:textId="77777777" w:rsidR="007C6AA7" w:rsidRDefault="00412090">
      <w:pPr>
        <w:pStyle w:val="NormalWeb"/>
        <w:shd w:val="clear" w:color="auto" w:fill="FFFFFF"/>
        <w:spacing w:before="120" w:beforeAutospacing="0" w:after="120" w:afterAutospacing="0"/>
        <w:ind w:firstLineChars="200" w:firstLine="560"/>
        <w:jc w:val="both"/>
        <w:rPr>
          <w:sz w:val="28"/>
          <w:szCs w:val="28"/>
          <w:shd w:val="clear" w:color="auto" w:fill="FFFFFF"/>
        </w:rPr>
      </w:pPr>
      <w:r>
        <w:rPr>
          <w:sz w:val="28"/>
          <w:szCs w:val="28"/>
          <w:shd w:val="clear" w:color="auto" w:fill="FFFFFF"/>
        </w:rPr>
        <w:t>- Dạy theo dàn ý: ví dụ như dạy bài 7 vùng kinh tế cả nước, học sinh cần tìm được dàn ý điều kiện tự nhiên và kinh tế xã hội là trả lời cho rất nhiều câu hỏi, tìm các câu có đáp án tương đồng, hiểu được 1 câu làm được rất nhiều câu.</w:t>
      </w:r>
    </w:p>
    <w:p w14:paraId="531B5811" w14:textId="77777777" w:rsidR="007C6AA7" w:rsidRDefault="00412090">
      <w:pPr>
        <w:pStyle w:val="NormalWeb"/>
        <w:shd w:val="clear" w:color="auto" w:fill="FFFFFF"/>
        <w:spacing w:before="120" w:beforeAutospacing="0" w:after="120" w:afterAutospacing="0"/>
        <w:ind w:firstLineChars="200" w:firstLine="560"/>
        <w:jc w:val="both"/>
        <w:rPr>
          <w:sz w:val="28"/>
          <w:szCs w:val="28"/>
          <w:shd w:val="clear" w:color="auto" w:fill="FFFFFF"/>
        </w:rPr>
      </w:pPr>
      <w:r>
        <w:rPr>
          <w:sz w:val="28"/>
          <w:szCs w:val="28"/>
          <w:shd w:val="clear" w:color="auto" w:fill="FFFFFF"/>
        </w:rPr>
        <w:t>- Luôn đặt câu hỏi cho học sinh trả lời, nên đặt các câu hỏi nâng cao chuyên sâu, như tại sao miền trung bão nhiều mà không phải miền khác. Vì sao Tây Nguyên trồng nhiều nhất cây cà phê mà không phải vùng khác. Tại sao Ninh thuận Bình Thuận có sa mạc. …Qua những câu hỏi như vậy các em khắc sâu kiến thức và đam mê môn học.</w:t>
      </w:r>
    </w:p>
    <w:p w14:paraId="2E403D3F" w14:textId="77777777" w:rsidR="007C6AA7" w:rsidRDefault="00412090">
      <w:pPr>
        <w:pStyle w:val="NormalWeb"/>
        <w:shd w:val="clear" w:color="auto" w:fill="FFFFFF"/>
        <w:spacing w:before="120" w:beforeAutospacing="0" w:after="120" w:afterAutospacing="0"/>
        <w:ind w:firstLine="720"/>
        <w:jc w:val="both"/>
        <w:rPr>
          <w:b/>
          <w:bCs/>
          <w:spacing w:val="5"/>
          <w:sz w:val="28"/>
          <w:szCs w:val="28"/>
        </w:rPr>
      </w:pPr>
      <w:r>
        <w:rPr>
          <w:b/>
          <w:bCs/>
          <w:spacing w:val="5"/>
          <w:sz w:val="28"/>
          <w:szCs w:val="28"/>
        </w:rPr>
        <w:t>c. Đối với học sinh:</w:t>
      </w:r>
    </w:p>
    <w:p w14:paraId="40555C3A" w14:textId="77777777" w:rsidR="007C6AA7" w:rsidRDefault="00412090">
      <w:pPr>
        <w:pStyle w:val="NormalWeb"/>
        <w:shd w:val="clear" w:color="auto" w:fill="FFFFFF"/>
        <w:spacing w:before="120" w:beforeAutospacing="0" w:after="120" w:afterAutospacing="0"/>
        <w:ind w:firstLine="720"/>
        <w:jc w:val="both"/>
        <w:rPr>
          <w:sz w:val="28"/>
          <w:szCs w:val="28"/>
        </w:rPr>
      </w:pPr>
      <w:r>
        <w:rPr>
          <w:sz w:val="28"/>
          <w:szCs w:val="28"/>
        </w:rPr>
        <w:t>- Phải xác định được mục tiêu ôn thi học sinh giỏi. Có khả năng tự học cao.</w:t>
      </w:r>
    </w:p>
    <w:p w14:paraId="25C004FF" w14:textId="77777777" w:rsidR="007C6AA7" w:rsidRDefault="00412090">
      <w:pPr>
        <w:pStyle w:val="NormalWeb"/>
        <w:shd w:val="clear" w:color="auto" w:fill="FFFFFF"/>
        <w:spacing w:before="120" w:beforeAutospacing="0" w:after="120" w:afterAutospacing="0"/>
        <w:ind w:firstLine="720"/>
        <w:jc w:val="both"/>
        <w:rPr>
          <w:sz w:val="28"/>
          <w:szCs w:val="28"/>
        </w:rPr>
      </w:pPr>
      <w:r>
        <w:rPr>
          <w:sz w:val="28"/>
          <w:szCs w:val="28"/>
        </w:rPr>
        <w:t>- Phải yêu thích môn học, say mê trong học tập và ham học hỏi.</w:t>
      </w:r>
    </w:p>
    <w:p w14:paraId="528C8201" w14:textId="77777777" w:rsidR="007C6AA7" w:rsidRDefault="00412090">
      <w:pPr>
        <w:pStyle w:val="NormalWeb"/>
        <w:shd w:val="clear" w:color="auto" w:fill="FFFFFF"/>
        <w:spacing w:before="120" w:beforeAutospacing="0" w:after="120" w:afterAutospacing="0"/>
        <w:ind w:firstLine="720"/>
        <w:jc w:val="both"/>
        <w:rPr>
          <w:sz w:val="28"/>
          <w:szCs w:val="28"/>
        </w:rPr>
      </w:pPr>
      <w:r>
        <w:rPr>
          <w:sz w:val="28"/>
          <w:szCs w:val="28"/>
        </w:rPr>
        <w:t>- Phải thường xuyên rèn luyện kĩ năng làm bài tập và giải đề thi, đọc sách giáo khoa địa 6,7,8,9, học sinh cần đọc thêm sách tham khảo và tài liệu, xem video hướng dẫn tự học.</w:t>
      </w:r>
    </w:p>
    <w:p w14:paraId="73643242" w14:textId="77777777" w:rsidR="007C6AA7" w:rsidRDefault="00412090">
      <w:pPr>
        <w:pStyle w:val="NormalWeb"/>
        <w:shd w:val="clear" w:color="auto" w:fill="FFFFFF"/>
        <w:spacing w:before="120" w:beforeAutospacing="0" w:after="120" w:afterAutospacing="0"/>
        <w:ind w:firstLine="720"/>
        <w:jc w:val="both"/>
        <w:rPr>
          <w:sz w:val="28"/>
          <w:szCs w:val="28"/>
        </w:rPr>
      </w:pPr>
      <w:r>
        <w:rPr>
          <w:b/>
          <w:bCs/>
          <w:spacing w:val="5"/>
          <w:sz w:val="28"/>
          <w:szCs w:val="28"/>
        </w:rPr>
        <w:lastRenderedPageBreak/>
        <w:t>d</w:t>
      </w:r>
      <w:r>
        <w:rPr>
          <w:b/>
          <w:bCs/>
          <w:i/>
          <w:iCs/>
          <w:spacing w:val="5"/>
          <w:sz w:val="28"/>
          <w:szCs w:val="28"/>
        </w:rPr>
        <w:t>. </w:t>
      </w:r>
      <w:r>
        <w:rPr>
          <w:b/>
          <w:bCs/>
          <w:spacing w:val="5"/>
          <w:sz w:val="28"/>
          <w:szCs w:val="28"/>
        </w:rPr>
        <w:t>Đối với phụ huynh</w:t>
      </w:r>
      <w:r>
        <w:rPr>
          <w:b/>
          <w:bCs/>
          <w:i/>
          <w:iCs/>
          <w:spacing w:val="5"/>
          <w:sz w:val="28"/>
          <w:szCs w:val="28"/>
        </w:rPr>
        <w:t>:</w:t>
      </w:r>
    </w:p>
    <w:p w14:paraId="65E8FC45" w14:textId="77777777" w:rsidR="007C6AA7" w:rsidRDefault="00412090">
      <w:pPr>
        <w:pStyle w:val="NormalWeb"/>
        <w:shd w:val="clear" w:color="auto" w:fill="FFFFFF"/>
        <w:spacing w:before="120" w:beforeAutospacing="0" w:after="120" w:afterAutospacing="0"/>
        <w:ind w:firstLine="720"/>
        <w:jc w:val="both"/>
        <w:rPr>
          <w:sz w:val="28"/>
          <w:szCs w:val="28"/>
        </w:rPr>
      </w:pPr>
      <w:r>
        <w:rPr>
          <w:sz w:val="28"/>
          <w:szCs w:val="28"/>
        </w:rPr>
        <w:t>- Quan tâm tạo điều kiện, động viên tích cực con em học tập tốt hơn.</w:t>
      </w:r>
    </w:p>
    <w:p w14:paraId="3622CB4B" w14:textId="77777777" w:rsidR="007C6AA7" w:rsidRDefault="00412090">
      <w:pPr>
        <w:pStyle w:val="NormalWeb"/>
        <w:shd w:val="clear" w:color="auto" w:fill="FFFFFF"/>
        <w:spacing w:before="120" w:beforeAutospacing="0" w:after="120" w:afterAutospacing="0"/>
        <w:ind w:firstLine="720"/>
        <w:jc w:val="both"/>
        <w:rPr>
          <w:sz w:val="28"/>
          <w:szCs w:val="28"/>
        </w:rPr>
      </w:pPr>
      <w:r>
        <w:rPr>
          <w:sz w:val="28"/>
          <w:szCs w:val="28"/>
        </w:rPr>
        <w:t>- Trang bị đầy đủ dụng cụ học tập.</w:t>
      </w:r>
    </w:p>
    <w:p w14:paraId="6FDDC91F" w14:textId="77777777" w:rsidR="007C6AA7" w:rsidRDefault="00412090">
      <w:pPr>
        <w:pStyle w:val="NormalWeb"/>
        <w:shd w:val="clear" w:color="auto" w:fill="FFFFFF"/>
        <w:spacing w:before="120" w:beforeAutospacing="0" w:after="120" w:afterAutospacing="0"/>
        <w:ind w:firstLine="720"/>
        <w:jc w:val="both"/>
        <w:rPr>
          <w:sz w:val="28"/>
          <w:szCs w:val="28"/>
        </w:rPr>
      </w:pPr>
      <w:r>
        <w:rPr>
          <w:sz w:val="28"/>
          <w:szCs w:val="28"/>
        </w:rPr>
        <w:t>- Thường xuyên liên lạc với giáo viên, nhà trường để nắm tình hình học tập của con mình.</w:t>
      </w:r>
    </w:p>
    <w:p w14:paraId="2A79920A" w14:textId="77777777" w:rsidR="007C6AA7" w:rsidRDefault="00412090">
      <w:pPr>
        <w:pStyle w:val="NormalWeb"/>
        <w:shd w:val="clear" w:color="auto" w:fill="FFFFFF"/>
        <w:spacing w:before="120" w:beforeAutospacing="0" w:after="120" w:afterAutospacing="0"/>
        <w:ind w:firstLine="720"/>
        <w:jc w:val="both"/>
        <w:rPr>
          <w:sz w:val="28"/>
          <w:szCs w:val="28"/>
        </w:rPr>
      </w:pPr>
      <w:r>
        <w:rPr>
          <w:b/>
          <w:bCs/>
          <w:sz w:val="28"/>
          <w:szCs w:val="28"/>
        </w:rPr>
        <w:t>2. Về nội dung bồi dưỡng:</w:t>
      </w:r>
    </w:p>
    <w:p w14:paraId="14E45324" w14:textId="77777777" w:rsidR="007C6AA7" w:rsidRDefault="00412090">
      <w:pPr>
        <w:pStyle w:val="NormalWeb"/>
        <w:shd w:val="clear" w:color="auto" w:fill="FFFFFF"/>
        <w:spacing w:before="120" w:beforeAutospacing="0" w:after="120" w:afterAutospacing="0"/>
        <w:ind w:firstLine="720"/>
        <w:jc w:val="both"/>
        <w:rPr>
          <w:sz w:val="28"/>
          <w:szCs w:val="28"/>
        </w:rPr>
      </w:pPr>
      <w:r>
        <w:rPr>
          <w:sz w:val="28"/>
          <w:szCs w:val="28"/>
        </w:rPr>
        <w:t>- Nội dung bồi dưỡng phải được dựa theo chương trình sách giáo khoa từ lớp 6 đến lớp 9 có nâng cao kiến thức trong từng phần học.</w:t>
      </w:r>
    </w:p>
    <w:p w14:paraId="52902BEF" w14:textId="77777777" w:rsidR="007C6AA7" w:rsidRDefault="00412090">
      <w:pPr>
        <w:pStyle w:val="NormalWeb"/>
        <w:shd w:val="clear" w:color="auto" w:fill="FFFFFF"/>
        <w:spacing w:before="120" w:beforeAutospacing="0" w:after="120" w:afterAutospacing="0"/>
        <w:ind w:left="720"/>
        <w:jc w:val="both"/>
        <w:rPr>
          <w:sz w:val="28"/>
          <w:szCs w:val="28"/>
        </w:rPr>
      </w:pPr>
      <w:r>
        <w:rPr>
          <w:sz w:val="28"/>
          <w:szCs w:val="28"/>
        </w:rPr>
        <w:t>- Trong quá trình bồi dưỡng cần lưu ý những vấn đề sau:</w:t>
      </w:r>
    </w:p>
    <w:p w14:paraId="06C4D868" w14:textId="77777777" w:rsidR="007C6AA7" w:rsidRDefault="00412090" w:rsidP="00764B32">
      <w:pPr>
        <w:pStyle w:val="NormalWeb"/>
        <w:shd w:val="clear" w:color="auto" w:fill="FFFFFF"/>
        <w:spacing w:before="120" w:beforeAutospacing="0" w:after="120" w:afterAutospacing="0"/>
        <w:ind w:firstLine="720"/>
        <w:jc w:val="both"/>
        <w:rPr>
          <w:sz w:val="28"/>
          <w:szCs w:val="28"/>
        </w:rPr>
      </w:pPr>
      <w:r>
        <w:rPr>
          <w:b/>
          <w:bCs/>
          <w:sz w:val="28"/>
          <w:szCs w:val="28"/>
        </w:rPr>
        <w:t>+ Căn cứ vào quyết định Ban hành cấu trúc nội dung ôn thi học sinh giỏi cấp tỉnh của SGDĐT Kiên Giang hàng năm.</w:t>
      </w:r>
    </w:p>
    <w:p w14:paraId="06E7CFB8" w14:textId="77777777" w:rsidR="007C6AA7" w:rsidRDefault="00412090">
      <w:pPr>
        <w:pStyle w:val="NormalWeb"/>
        <w:shd w:val="clear" w:color="auto" w:fill="FFFFFF"/>
        <w:spacing w:before="120" w:beforeAutospacing="0" w:after="120" w:afterAutospacing="0"/>
        <w:ind w:firstLine="720"/>
        <w:jc w:val="both"/>
        <w:rPr>
          <w:sz w:val="28"/>
          <w:szCs w:val="28"/>
        </w:rPr>
      </w:pPr>
      <w:r>
        <w:rPr>
          <w:b/>
          <w:bCs/>
          <w:sz w:val="28"/>
          <w:szCs w:val="28"/>
        </w:rPr>
        <w:t>+</w:t>
      </w:r>
      <w:r>
        <w:rPr>
          <w:sz w:val="28"/>
          <w:szCs w:val="28"/>
        </w:rPr>
        <w:t> Biên soạn chương trình, nội dung bồi dưỡng rõ ràng, cụ thể, chi tiết cho từng khối, lớp, về từng mảng kiến thức rèn luyện các kỹ năng theo số tiết quy định nhất định và nhất thiết phải bồi dưỡng theo quy trình từ thấp đến cao, từ dễ đến khó để các em HS bắt nhịp dần.</w:t>
      </w:r>
    </w:p>
    <w:p w14:paraId="061868C4" w14:textId="77777777" w:rsidR="007C6AA7" w:rsidRDefault="00412090">
      <w:pPr>
        <w:pStyle w:val="NormalWeb"/>
        <w:shd w:val="clear" w:color="auto" w:fill="FFFFFF"/>
        <w:spacing w:before="120" w:beforeAutospacing="0" w:after="120" w:afterAutospacing="0"/>
        <w:ind w:firstLine="720"/>
        <w:jc w:val="both"/>
        <w:rPr>
          <w:sz w:val="28"/>
          <w:szCs w:val="28"/>
        </w:rPr>
      </w:pPr>
      <w:r>
        <w:rPr>
          <w:sz w:val="28"/>
          <w:szCs w:val="28"/>
        </w:rPr>
        <w:t>+ Xác định rõ trọng tâm kiến thức giảng dạy cho từng khối lớp để tránh trùng lập. Chương trình bồi dưỡng cần có sự liên thông trong suốt 4 năm liền (từ lớp 6 đến lớp 9)</w:t>
      </w:r>
    </w:p>
    <w:p w14:paraId="7177CD0A" w14:textId="77777777" w:rsidR="007C6AA7" w:rsidRDefault="00412090">
      <w:pPr>
        <w:pStyle w:val="NormalWeb"/>
        <w:shd w:val="clear" w:color="auto" w:fill="FFFFFF"/>
        <w:spacing w:before="120" w:beforeAutospacing="0" w:after="120" w:afterAutospacing="0"/>
        <w:ind w:firstLine="720"/>
        <w:jc w:val="both"/>
        <w:rPr>
          <w:sz w:val="28"/>
          <w:szCs w:val="28"/>
        </w:rPr>
      </w:pPr>
      <w:r>
        <w:rPr>
          <w:b/>
          <w:bCs/>
          <w:sz w:val="28"/>
          <w:szCs w:val="28"/>
        </w:rPr>
        <w:t>3. Phương pháp bồi dưỡng:</w:t>
      </w:r>
    </w:p>
    <w:p w14:paraId="1C01EE6C" w14:textId="77777777" w:rsidR="007C6AA7" w:rsidRDefault="00412090">
      <w:pPr>
        <w:pStyle w:val="NormalWeb"/>
        <w:shd w:val="clear" w:color="auto" w:fill="FFFFFF"/>
        <w:spacing w:before="120" w:beforeAutospacing="0" w:after="120" w:afterAutospacing="0"/>
        <w:ind w:firstLine="720"/>
        <w:jc w:val="both"/>
        <w:rPr>
          <w:sz w:val="28"/>
          <w:szCs w:val="28"/>
        </w:rPr>
      </w:pPr>
      <w:r>
        <w:rPr>
          <w:sz w:val="28"/>
          <w:szCs w:val="28"/>
        </w:rPr>
        <w:t>- Có nhiều phương pháp có thể sử dụng trong quá trình bồi dưỡng học sinh giỏi môn địa lí như : tư duy phân tích và giải quyết vấn đề, đàm thoại ... nhưng theo tôi phương pháp: "Tư duy phân tích" để học sinh tự phân tích, phát hiện nhiều vấn đề dưới sự hỗ trợ của GV là có hiệu quả hơn cả.</w:t>
      </w:r>
    </w:p>
    <w:p w14:paraId="11246D65" w14:textId="77777777" w:rsidR="007C6AA7" w:rsidRDefault="00412090">
      <w:pPr>
        <w:pStyle w:val="NormalWeb"/>
        <w:shd w:val="clear" w:color="auto" w:fill="FFFFFF"/>
        <w:spacing w:before="120" w:beforeAutospacing="0" w:after="120" w:afterAutospacing="0"/>
        <w:jc w:val="both"/>
        <w:rPr>
          <w:sz w:val="28"/>
          <w:szCs w:val="28"/>
        </w:rPr>
      </w:pPr>
      <w:r>
        <w:rPr>
          <w:sz w:val="28"/>
          <w:szCs w:val="28"/>
        </w:rPr>
        <w:t>          Sở dĩ tôi chọn phương pháp này là do nhiều nguyên nhân:</w:t>
      </w:r>
    </w:p>
    <w:p w14:paraId="4290BB98" w14:textId="77777777" w:rsidR="007C6AA7" w:rsidRDefault="00412090">
      <w:pPr>
        <w:pStyle w:val="NormalWeb"/>
        <w:shd w:val="clear" w:color="auto" w:fill="FFFFFF"/>
        <w:spacing w:before="120" w:beforeAutospacing="0" w:after="120" w:afterAutospacing="0"/>
        <w:jc w:val="both"/>
        <w:rPr>
          <w:sz w:val="28"/>
          <w:szCs w:val="28"/>
        </w:rPr>
      </w:pPr>
      <w:r>
        <w:rPr>
          <w:sz w:val="28"/>
          <w:szCs w:val="28"/>
        </w:rPr>
        <w:t>          - Là học sinh giỏi, ít nhiều các em đã có sẵn một số vốn kiến thức và kĩ năng nhất định, trên cơ sở đó phương pháp này sẽ nhằm phát triển thêm ở các em khả năng tư duy phân tích và giải quyết vấn đề một cách hợp lí nhất, học sinh phân tích và tự chọn kiến thức nào phù hợp để làm bài thi hiệu quả.</w:t>
      </w:r>
    </w:p>
    <w:p w14:paraId="45799F1E" w14:textId="77777777" w:rsidR="007C6AA7" w:rsidRDefault="00412090">
      <w:pPr>
        <w:pStyle w:val="NormalWeb"/>
        <w:shd w:val="clear" w:color="auto" w:fill="FFFFFF"/>
        <w:spacing w:before="120" w:beforeAutospacing="0" w:after="120" w:afterAutospacing="0"/>
        <w:jc w:val="both"/>
        <w:rPr>
          <w:sz w:val="28"/>
          <w:szCs w:val="28"/>
        </w:rPr>
      </w:pPr>
      <w:r>
        <w:rPr>
          <w:sz w:val="28"/>
          <w:szCs w:val="28"/>
        </w:rPr>
        <w:t>          </w:t>
      </w:r>
      <w:r>
        <w:rPr>
          <w:b/>
          <w:bCs/>
          <w:sz w:val="28"/>
          <w:szCs w:val="28"/>
        </w:rPr>
        <w:t>4. Tài liệu bồi dưỡng:</w:t>
      </w:r>
    </w:p>
    <w:p w14:paraId="65DA2720" w14:textId="77777777" w:rsidR="007C6AA7" w:rsidRDefault="00412090">
      <w:pPr>
        <w:pStyle w:val="NormalWeb"/>
        <w:shd w:val="clear" w:color="auto" w:fill="FFFFFF"/>
        <w:spacing w:before="120" w:beforeAutospacing="0" w:after="120" w:afterAutospacing="0"/>
        <w:ind w:firstLine="720"/>
        <w:jc w:val="both"/>
        <w:rPr>
          <w:sz w:val="28"/>
          <w:szCs w:val="28"/>
        </w:rPr>
      </w:pPr>
      <w:r>
        <w:rPr>
          <w:sz w:val="28"/>
          <w:szCs w:val="28"/>
        </w:rPr>
        <w:t>- GV Sưu tầm các bộ đề thi các cấp trong tỉnh nhà và các tỉnh khác thông qua công nghệ thông tin nhằm giúp các em  tiếp xúc làm quen với các dạng đề, luôn tìm đọc, tham khảo các tài liệu  hay để hướng dẫn cho học sinh.</w:t>
      </w:r>
    </w:p>
    <w:p w14:paraId="7D1BDFAC" w14:textId="77777777" w:rsidR="007C6AA7" w:rsidRDefault="00412090">
      <w:pPr>
        <w:pStyle w:val="NormalWeb"/>
        <w:shd w:val="clear" w:color="auto" w:fill="FFFFFF"/>
        <w:spacing w:before="120" w:beforeAutospacing="0" w:after="120" w:afterAutospacing="0"/>
        <w:ind w:firstLine="720"/>
        <w:jc w:val="both"/>
        <w:rPr>
          <w:sz w:val="28"/>
          <w:szCs w:val="28"/>
        </w:rPr>
      </w:pPr>
      <w:r>
        <w:rPr>
          <w:sz w:val="28"/>
          <w:szCs w:val="28"/>
        </w:rPr>
        <w:t>- Giáo viên hướng dẫn học sinh các tài liệu, sách vở, băng đĩa phù hợp với trình độ của các em để tự rèn luyện thêm ở nhà. Đồng thời cung cấp hoặc giới thiệu các địa chỉ trên mạng để học sinh có thể tự học, tự nghiên cứu, bổ sung kiến thức.</w:t>
      </w:r>
    </w:p>
    <w:p w14:paraId="3160BCA6" w14:textId="77777777" w:rsidR="007C6AA7" w:rsidRDefault="00412090">
      <w:pPr>
        <w:pStyle w:val="NormalWeb"/>
        <w:shd w:val="clear" w:color="auto" w:fill="FFFFFF"/>
        <w:spacing w:before="120" w:beforeAutospacing="0" w:after="120" w:afterAutospacing="0"/>
        <w:ind w:firstLine="720"/>
        <w:jc w:val="both"/>
        <w:rPr>
          <w:sz w:val="28"/>
          <w:szCs w:val="28"/>
        </w:rPr>
      </w:pPr>
      <w:r>
        <w:rPr>
          <w:sz w:val="28"/>
          <w:szCs w:val="28"/>
        </w:rPr>
        <w:lastRenderedPageBreak/>
        <w:t> </w:t>
      </w:r>
      <w:r>
        <w:rPr>
          <w:b/>
          <w:bCs/>
          <w:sz w:val="28"/>
          <w:szCs w:val="28"/>
        </w:rPr>
        <w:t>III. HIỆU QUẢ.</w:t>
      </w:r>
    </w:p>
    <w:p w14:paraId="67320D2F" w14:textId="77777777" w:rsidR="007C6AA7" w:rsidRDefault="00412090">
      <w:pPr>
        <w:pStyle w:val="NormalWeb"/>
        <w:shd w:val="clear" w:color="auto" w:fill="FFFFFF"/>
        <w:spacing w:before="120" w:beforeAutospacing="0" w:after="120" w:afterAutospacing="0"/>
        <w:jc w:val="both"/>
        <w:rPr>
          <w:sz w:val="28"/>
          <w:szCs w:val="28"/>
        </w:rPr>
      </w:pPr>
      <w:r>
        <w:rPr>
          <w:sz w:val="28"/>
          <w:szCs w:val="28"/>
        </w:rPr>
        <w:t>           Qua các kết quả bồi dưỡng HSG các năm gần đây nhìn chung số lượng đạt giải cấp huyện, cấp tỉnh đạt và vượt chỉ tiêu đề ra:</w:t>
      </w:r>
    </w:p>
    <w:p w14:paraId="7CD48B15" w14:textId="77777777" w:rsidR="007C6AA7" w:rsidRDefault="00412090">
      <w:pPr>
        <w:pStyle w:val="NormalWeb"/>
        <w:shd w:val="clear" w:color="auto" w:fill="FFFFFF"/>
        <w:spacing w:before="120" w:beforeAutospacing="0" w:after="120" w:afterAutospacing="0"/>
        <w:ind w:firstLineChars="250" w:firstLine="700"/>
        <w:jc w:val="both"/>
        <w:rPr>
          <w:sz w:val="28"/>
          <w:szCs w:val="28"/>
        </w:rPr>
      </w:pPr>
      <w:r>
        <w:rPr>
          <w:sz w:val="28"/>
          <w:szCs w:val="28"/>
        </w:rPr>
        <w:t>Năm học 2022-2023: Tham gia và đạt cấp huyện 3 em, 2 giải ba; tham gia cấp tỉnh 2 em</w:t>
      </w:r>
    </w:p>
    <w:p w14:paraId="13E5C5C0" w14:textId="77777777" w:rsidR="007C6AA7" w:rsidRDefault="00412090">
      <w:pPr>
        <w:pStyle w:val="NormalWeb"/>
        <w:shd w:val="clear" w:color="auto" w:fill="FFFFFF"/>
        <w:spacing w:before="120" w:beforeAutospacing="0" w:after="120" w:afterAutospacing="0"/>
        <w:ind w:firstLine="720"/>
        <w:jc w:val="both"/>
        <w:rPr>
          <w:sz w:val="28"/>
          <w:szCs w:val="28"/>
        </w:rPr>
      </w:pPr>
      <w:r>
        <w:rPr>
          <w:sz w:val="28"/>
          <w:szCs w:val="28"/>
        </w:rPr>
        <w:t>Năm học 2023-2024: Tham gia và đạt cấp huyện 5 em, 1 giải nhì, 3 giải ba, 1 giải khuyến khích; đạt cấp tỉnh 1 em</w:t>
      </w:r>
    </w:p>
    <w:p w14:paraId="0B980460" w14:textId="77777777" w:rsidR="007C6AA7" w:rsidRDefault="00412090">
      <w:pPr>
        <w:pStyle w:val="NormalWeb"/>
        <w:shd w:val="clear" w:color="auto" w:fill="FFFFFF"/>
        <w:spacing w:before="120" w:beforeAutospacing="0" w:after="120" w:afterAutospacing="0"/>
        <w:ind w:firstLine="720"/>
        <w:jc w:val="both"/>
        <w:rPr>
          <w:sz w:val="28"/>
          <w:szCs w:val="28"/>
        </w:rPr>
      </w:pPr>
      <w:r>
        <w:rPr>
          <w:sz w:val="28"/>
          <w:szCs w:val="28"/>
        </w:rPr>
        <w:t>Năm học 2024-2025: Tham gia và đạt cấp huyện 5 em, 1 giải nhất, 1 nhì ,1 ba, 2 khuyến khích; đạt cấp tỉnh 5 em, 1 giải nhất, 4 giải nhì.</w:t>
      </w:r>
    </w:p>
    <w:p w14:paraId="0630BEF6" w14:textId="77777777" w:rsidR="007C6AA7" w:rsidRDefault="00412090">
      <w:pPr>
        <w:pStyle w:val="NormalWeb"/>
        <w:shd w:val="clear" w:color="auto" w:fill="FFFFFF"/>
        <w:spacing w:before="120" w:beforeAutospacing="0" w:after="120" w:afterAutospacing="0"/>
        <w:jc w:val="both"/>
        <w:rPr>
          <w:sz w:val="28"/>
          <w:szCs w:val="28"/>
        </w:rPr>
      </w:pPr>
      <w:r>
        <w:rPr>
          <w:b/>
          <w:bCs/>
          <w:sz w:val="28"/>
          <w:szCs w:val="28"/>
        </w:rPr>
        <w:t>          IV. KẾT LUẬN.</w:t>
      </w:r>
    </w:p>
    <w:p w14:paraId="171A92A6" w14:textId="77777777" w:rsidR="007C6AA7" w:rsidRDefault="00412090">
      <w:pPr>
        <w:pStyle w:val="NormalWeb"/>
        <w:shd w:val="clear" w:color="auto" w:fill="FFFFFF"/>
        <w:spacing w:before="120" w:beforeAutospacing="0" w:after="120" w:afterAutospacing="0"/>
        <w:jc w:val="both"/>
        <w:rPr>
          <w:sz w:val="28"/>
          <w:szCs w:val="28"/>
        </w:rPr>
      </w:pPr>
      <w:r>
        <w:rPr>
          <w:b/>
          <w:bCs/>
          <w:sz w:val="28"/>
          <w:szCs w:val="28"/>
        </w:rPr>
        <w:t>          1. Bài học kinh nghiệm.</w:t>
      </w:r>
    </w:p>
    <w:p w14:paraId="7178B561" w14:textId="77777777" w:rsidR="007C6AA7" w:rsidRDefault="00412090">
      <w:pPr>
        <w:pStyle w:val="NormalWeb"/>
        <w:shd w:val="clear" w:color="auto" w:fill="FFFFFF"/>
        <w:spacing w:before="120" w:beforeAutospacing="0" w:after="120" w:afterAutospacing="0"/>
        <w:jc w:val="both"/>
        <w:rPr>
          <w:sz w:val="28"/>
          <w:szCs w:val="28"/>
        </w:rPr>
      </w:pPr>
      <w:r>
        <w:rPr>
          <w:sz w:val="28"/>
          <w:szCs w:val="28"/>
        </w:rPr>
        <w:t>           Công tác bồi dưỡng học sinh giỏi các môn văn hóa nói chung và bồi dưỡng học sinh giỏi môn địa lí nói riêng phải nói là khâu mũi nhọn của từng đơn vị trường học góp phần nâng cao uy tín của trường và của ngay bản thân người giáo viên trực tiếp giảng dạy.</w:t>
      </w:r>
    </w:p>
    <w:p w14:paraId="3ED34A97" w14:textId="77777777" w:rsidR="007C6AA7" w:rsidRDefault="00412090">
      <w:pPr>
        <w:pStyle w:val="NormalWeb"/>
        <w:shd w:val="clear" w:color="auto" w:fill="FFFFFF"/>
        <w:spacing w:before="120" w:beforeAutospacing="0" w:after="120" w:afterAutospacing="0"/>
        <w:ind w:firstLine="540"/>
        <w:jc w:val="both"/>
        <w:rPr>
          <w:sz w:val="28"/>
          <w:szCs w:val="28"/>
        </w:rPr>
      </w:pPr>
      <w:r>
        <w:rPr>
          <w:sz w:val="28"/>
          <w:szCs w:val="28"/>
        </w:rPr>
        <w:t>Muốn bồi dưỡng học sinh giỏi đạt kết quả cao chúng ta cần lưu ý một số vấn đề sau:</w:t>
      </w:r>
    </w:p>
    <w:p w14:paraId="5DB6F2C5" w14:textId="77777777" w:rsidR="007C6AA7" w:rsidRDefault="00412090">
      <w:pPr>
        <w:pStyle w:val="NormalWeb"/>
        <w:shd w:val="clear" w:color="auto" w:fill="FFFFFF"/>
        <w:spacing w:before="120" w:beforeAutospacing="0" w:after="120" w:afterAutospacing="0"/>
        <w:ind w:firstLine="540"/>
        <w:jc w:val="both"/>
        <w:rPr>
          <w:sz w:val="28"/>
          <w:szCs w:val="28"/>
        </w:rPr>
      </w:pPr>
      <w:r>
        <w:rPr>
          <w:sz w:val="28"/>
          <w:szCs w:val="28"/>
        </w:rPr>
        <w:t>+ Lãnh đạo nhà trường phải luôn quan tâm và tạo mọi điều kiện tốt nhất, để giáo viên có thời gian gian đầu tư nghiên cứu sách giáo khoa thêm kiến thức để bồi dưỡng học sinh.</w:t>
      </w:r>
    </w:p>
    <w:p w14:paraId="4AE1628A" w14:textId="77777777" w:rsidR="007C6AA7" w:rsidRDefault="00412090">
      <w:pPr>
        <w:pStyle w:val="NormalWeb"/>
        <w:shd w:val="clear" w:color="auto" w:fill="FFFFFF"/>
        <w:spacing w:before="120" w:beforeAutospacing="0" w:after="120" w:afterAutospacing="0"/>
        <w:ind w:firstLine="540"/>
        <w:jc w:val="both"/>
        <w:rPr>
          <w:sz w:val="28"/>
          <w:szCs w:val="28"/>
        </w:rPr>
      </w:pPr>
      <w:r>
        <w:rPr>
          <w:sz w:val="28"/>
          <w:szCs w:val="28"/>
        </w:rPr>
        <w:t>+ Giáo viên dạy bồi dưỡng phải có đam mê và dạy nhiệt tình.</w:t>
      </w:r>
    </w:p>
    <w:p w14:paraId="3E78021B" w14:textId="77777777" w:rsidR="007C6AA7" w:rsidRDefault="00412090">
      <w:pPr>
        <w:pStyle w:val="NormalWeb"/>
        <w:shd w:val="clear" w:color="auto" w:fill="FFFFFF"/>
        <w:spacing w:before="120" w:beforeAutospacing="0" w:after="120" w:afterAutospacing="0"/>
        <w:ind w:firstLine="540"/>
        <w:jc w:val="both"/>
        <w:rPr>
          <w:sz w:val="28"/>
          <w:szCs w:val="28"/>
        </w:rPr>
      </w:pPr>
      <w:r>
        <w:rPr>
          <w:sz w:val="28"/>
          <w:szCs w:val="28"/>
        </w:rPr>
        <w:t>+ Giáo viên phải có tinh thần trách nhiệm cao đối với nhiệm vụ được giao.</w:t>
      </w:r>
    </w:p>
    <w:p w14:paraId="2022FE93" w14:textId="77777777" w:rsidR="007C6AA7" w:rsidRDefault="00412090">
      <w:pPr>
        <w:pStyle w:val="NormalWeb"/>
        <w:shd w:val="clear" w:color="auto" w:fill="FFFFFF"/>
        <w:spacing w:before="120" w:beforeAutospacing="0" w:after="120" w:afterAutospacing="0"/>
        <w:ind w:firstLine="540"/>
        <w:jc w:val="both"/>
        <w:rPr>
          <w:sz w:val="28"/>
          <w:szCs w:val="28"/>
        </w:rPr>
      </w:pPr>
      <w:r>
        <w:rPr>
          <w:sz w:val="28"/>
          <w:szCs w:val="28"/>
        </w:rPr>
        <w:t>+ Giáo viên dạy và học sinh phải đặt mục tiêu, kết quả đạt giải.</w:t>
      </w:r>
    </w:p>
    <w:p w14:paraId="12DE38CE" w14:textId="77777777" w:rsidR="007C6AA7" w:rsidRDefault="00412090">
      <w:pPr>
        <w:pStyle w:val="NormalWeb"/>
        <w:shd w:val="clear" w:color="auto" w:fill="FFFFFF"/>
        <w:spacing w:before="120" w:beforeAutospacing="0" w:after="120" w:afterAutospacing="0"/>
        <w:ind w:firstLine="720"/>
        <w:jc w:val="both"/>
        <w:rPr>
          <w:sz w:val="28"/>
          <w:szCs w:val="28"/>
        </w:rPr>
      </w:pPr>
      <w:r>
        <w:rPr>
          <w:b/>
          <w:bCs/>
          <w:sz w:val="28"/>
          <w:szCs w:val="28"/>
        </w:rPr>
        <w:t>2.  Kiến nghi, đề xuất.</w:t>
      </w:r>
    </w:p>
    <w:p w14:paraId="7235E07E" w14:textId="77777777" w:rsidR="007C6AA7" w:rsidRDefault="00412090">
      <w:pPr>
        <w:pStyle w:val="NormalWeb"/>
        <w:shd w:val="clear" w:color="auto" w:fill="FFFFFF"/>
        <w:spacing w:before="120" w:beforeAutospacing="0" w:after="120" w:afterAutospacing="0"/>
        <w:ind w:firstLine="720"/>
        <w:jc w:val="both"/>
        <w:rPr>
          <w:sz w:val="28"/>
          <w:szCs w:val="28"/>
        </w:rPr>
      </w:pPr>
      <w:r>
        <w:rPr>
          <w:sz w:val="28"/>
          <w:szCs w:val="28"/>
        </w:rPr>
        <w:t>- Để hỗ trợ cho công tác bồi dưỡng HSG có hiệu quả, các bộ phận: ban giám hiệu, GV bộ môn, giáo viên chủ nhiệm…cần quan tâm đặc biệt và có những biện pháp hỗ trợ đúng mức như: tạo điều kiện cho giáo viên và học sinh tham gia bồi dưỡng. Ví dụ: nên giảm 4 tiết dạy, bớt công tác chủ nhiệm, bồi dưỡng thỏa đáng cho giáo viên, đạt cấp nào thưởng cấp đó không thưởng cấp cao nhất, học sinh đạt giải cao, đạt giải 100% có tiền thưởng thêm, có chế độ ưu tiên khuyến khích đối với học sinh đạt giải; tuyên dương khen thưởng kịp thời đối với các giáo viên và học sinh đạt thành tích; quan tâm theo dõi và đáp ứng các nhu cầu chính đáng của giáo viên và học sinh về phòng học, …; phải xem đây là một nhiệm vụ chiến lược cần đầu tư lâu dài.</w:t>
      </w:r>
    </w:p>
    <w:p w14:paraId="17F241AE" w14:textId="77777777" w:rsidR="007C6AA7" w:rsidRDefault="00412090">
      <w:pPr>
        <w:pStyle w:val="NormalWeb"/>
        <w:shd w:val="clear" w:color="auto" w:fill="FFFFFF"/>
        <w:spacing w:before="120" w:beforeAutospacing="0" w:after="120" w:afterAutospacing="0"/>
        <w:ind w:firstLine="540"/>
        <w:jc w:val="both"/>
        <w:rPr>
          <w:sz w:val="28"/>
          <w:szCs w:val="28"/>
        </w:rPr>
      </w:pPr>
      <w:r>
        <w:rPr>
          <w:sz w:val="28"/>
          <w:szCs w:val="28"/>
        </w:rPr>
        <w:t> - Tổ chức các buổi chuyên đề để trao đổi, chia sẻ kinh nghiệm bồi dưỡng từ các môn có nhiều học sinh giỏi, đạt thành tích cao trong hội thi.</w:t>
      </w:r>
    </w:p>
    <w:p w14:paraId="43CE6616" w14:textId="1B40A70F" w:rsidR="007C6AA7" w:rsidRDefault="00412090">
      <w:pPr>
        <w:pStyle w:val="NormalWeb"/>
        <w:shd w:val="clear" w:color="auto" w:fill="FFFFFF"/>
        <w:spacing w:before="120" w:beforeAutospacing="0" w:after="120" w:afterAutospacing="0"/>
        <w:jc w:val="both"/>
        <w:rPr>
          <w:sz w:val="28"/>
          <w:szCs w:val="28"/>
        </w:rPr>
      </w:pPr>
      <w:r>
        <w:rPr>
          <w:sz w:val="28"/>
          <w:szCs w:val="28"/>
        </w:rPr>
        <w:lastRenderedPageBreak/>
        <w:t>          Trên đây là thực trạng, kinh nghiệm và giải pháp về công tác bồi dưỡng học sinh giỏi của bản thân tôi tại trường TH-THCS Vĩnh Bình Bắc. Rất mong được sự đóng góp của các quý thầy, cô. Xin chân thành cám ơn!</w:t>
      </w:r>
    </w:p>
    <w:p w14:paraId="602F2478" w14:textId="77777777" w:rsidR="007C6AA7" w:rsidRDefault="00412090">
      <w:pPr>
        <w:pStyle w:val="NormalWeb"/>
        <w:shd w:val="clear" w:color="auto" w:fill="FFFFFF"/>
        <w:tabs>
          <w:tab w:val="left" w:pos="6540"/>
          <w:tab w:val="right" w:pos="9405"/>
        </w:tabs>
        <w:spacing w:before="0" w:beforeAutospacing="0" w:after="0" w:afterAutospacing="0"/>
        <w:rPr>
          <w:rFonts w:ascii="Helvetica" w:hAnsi="Helvetica" w:cs="Helvetica"/>
          <w:color w:val="333333"/>
          <w:sz w:val="20"/>
          <w:szCs w:val="20"/>
        </w:rPr>
      </w:pPr>
      <w:r>
        <w:rPr>
          <w:i/>
          <w:iCs/>
          <w:color w:val="333333"/>
          <w:sz w:val="28"/>
          <w:szCs w:val="28"/>
        </w:rPr>
        <w:tab/>
        <w:t xml:space="preserve">   </w:t>
      </w:r>
      <w:r>
        <w:rPr>
          <w:color w:val="333333"/>
          <w:sz w:val="28"/>
          <w:szCs w:val="28"/>
        </w:rPr>
        <w:t>Người viết</w:t>
      </w:r>
    </w:p>
    <w:p w14:paraId="013EDAB9" w14:textId="77777777" w:rsidR="007C6AA7" w:rsidRDefault="007C6AA7">
      <w:pPr>
        <w:spacing w:after="0" w:line="240" w:lineRule="auto"/>
      </w:pPr>
    </w:p>
    <w:p w14:paraId="27CF19C4" w14:textId="77777777" w:rsidR="007C6AA7" w:rsidRDefault="007C6AA7">
      <w:pPr>
        <w:spacing w:after="0" w:line="240" w:lineRule="auto"/>
      </w:pPr>
    </w:p>
    <w:p w14:paraId="57A3E022" w14:textId="77777777" w:rsidR="007C6AA7" w:rsidRDefault="007C6AA7"/>
    <w:p w14:paraId="062E4EE0" w14:textId="00F1CAA1" w:rsidR="007C6AA7" w:rsidRDefault="00412090">
      <w:pPr>
        <w:tabs>
          <w:tab w:val="left" w:pos="6315"/>
        </w:tabs>
      </w:pPr>
      <w:r>
        <w:tab/>
        <w:t>Nguyễn Văn Trường</w:t>
      </w:r>
    </w:p>
    <w:p w14:paraId="56F7366A" w14:textId="64EF55A0" w:rsidR="00DA3F77" w:rsidRPr="00DA3F77" w:rsidRDefault="00DA3F77" w:rsidP="00DA3F77"/>
    <w:sectPr w:rsidR="00DA3F77" w:rsidRPr="00DA3F7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BFDAF" w14:textId="77777777" w:rsidR="003A1615" w:rsidRDefault="003A1615">
      <w:pPr>
        <w:spacing w:line="240" w:lineRule="auto"/>
      </w:pPr>
      <w:r>
        <w:separator/>
      </w:r>
    </w:p>
  </w:endnote>
  <w:endnote w:type="continuationSeparator" w:id="0">
    <w:p w14:paraId="63E655F6" w14:textId="77777777" w:rsidR="003A1615" w:rsidRDefault="003A16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FF019" w14:textId="77777777" w:rsidR="003A1615" w:rsidRDefault="003A1615">
      <w:pPr>
        <w:spacing w:after="0"/>
      </w:pPr>
      <w:r>
        <w:separator/>
      </w:r>
    </w:p>
  </w:footnote>
  <w:footnote w:type="continuationSeparator" w:id="0">
    <w:p w14:paraId="51E873EA" w14:textId="77777777" w:rsidR="003A1615" w:rsidRDefault="003A16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C3794A"/>
    <w:multiLevelType w:val="singleLevel"/>
    <w:tmpl w:val="CFC3794A"/>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C3120"/>
    <w:rsid w:val="001C3120"/>
    <w:rsid w:val="00206CB2"/>
    <w:rsid w:val="002174E5"/>
    <w:rsid w:val="00225A7D"/>
    <w:rsid w:val="003A1615"/>
    <w:rsid w:val="00412090"/>
    <w:rsid w:val="0046789B"/>
    <w:rsid w:val="006F5D59"/>
    <w:rsid w:val="00740F21"/>
    <w:rsid w:val="00764B32"/>
    <w:rsid w:val="0077534A"/>
    <w:rsid w:val="007C6AA7"/>
    <w:rsid w:val="00BF6169"/>
    <w:rsid w:val="00D16A4C"/>
    <w:rsid w:val="00D311C3"/>
    <w:rsid w:val="00DA3F77"/>
    <w:rsid w:val="00ED406E"/>
    <w:rsid w:val="00F65D61"/>
    <w:rsid w:val="00FD1B04"/>
    <w:rsid w:val="068447C1"/>
    <w:rsid w:val="0F394008"/>
    <w:rsid w:val="1B22257E"/>
    <w:rsid w:val="1FB43DB4"/>
    <w:rsid w:val="2424465B"/>
    <w:rsid w:val="2B910FB8"/>
    <w:rsid w:val="3ABA7964"/>
    <w:rsid w:val="3E7F5DFD"/>
    <w:rsid w:val="44656BE3"/>
    <w:rsid w:val="48DC62B3"/>
    <w:rsid w:val="55027B6C"/>
    <w:rsid w:val="56B41B4C"/>
    <w:rsid w:val="5E96572A"/>
    <w:rsid w:val="60B349CF"/>
    <w:rsid w:val="630E2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1BAFB668"/>
  <w15:docId w15:val="{0EFDAAD7-7F28-44EE-B22E-59205077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1660</Words>
  <Characters>9465</Characters>
  <Application>Microsoft Office Word</Application>
  <DocSecurity>0</DocSecurity>
  <Lines>78</Lines>
  <Paragraphs>22</Paragraphs>
  <ScaleCrop>false</ScaleCrop>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2025-04-25T00:14:00Z</dcterms:created>
  <dcterms:modified xsi:type="dcterms:W3CDTF">2025-04-25T13:01:00Z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06FBB0898532463BAF59B6EA17ADF0CF_13</vt:lpwstr>
  </property>
</Properties>
</file>