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601" w:type="dxa"/>
        <w:tblLook w:val="04A0" w:firstRow="1" w:lastRow="0" w:firstColumn="1" w:lastColumn="0" w:noHBand="0" w:noVBand="1"/>
      </w:tblPr>
      <w:tblGrid>
        <w:gridCol w:w="4820"/>
        <w:gridCol w:w="5387"/>
      </w:tblGrid>
      <w:tr w:rsidR="00C53E4E" w:rsidRPr="00404BF6" w14:paraId="41497201" w14:textId="77777777" w:rsidTr="00BA126C">
        <w:tc>
          <w:tcPr>
            <w:tcW w:w="4820" w:type="dxa"/>
            <w:shd w:val="clear" w:color="auto" w:fill="auto"/>
          </w:tcPr>
          <w:p w14:paraId="301F9DC2" w14:textId="77777777" w:rsidR="00C53E4E" w:rsidRPr="00404BF6" w:rsidRDefault="00C53E4E" w:rsidP="00EC4FCD">
            <w:pPr>
              <w:spacing w:line="276" w:lineRule="auto"/>
              <w:jc w:val="center"/>
              <w:rPr>
                <w:sz w:val="28"/>
                <w:szCs w:val="26"/>
              </w:rPr>
            </w:pPr>
            <w:r w:rsidRPr="00404BF6">
              <w:rPr>
                <w:sz w:val="28"/>
                <w:szCs w:val="26"/>
              </w:rPr>
              <w:t>HĐĐ HUYỆN VĨNH THUẬN</w:t>
            </w:r>
          </w:p>
          <w:p w14:paraId="47F3DACA" w14:textId="01C67846" w:rsidR="00C53E4E" w:rsidRPr="00404BF6" w:rsidRDefault="00296E80" w:rsidP="00EC4FCD">
            <w:pPr>
              <w:spacing w:line="276" w:lineRule="auto"/>
              <w:jc w:val="center"/>
              <w:rPr>
                <w:b/>
                <w:sz w:val="28"/>
                <w:szCs w:val="26"/>
              </w:rPr>
            </w:pPr>
            <w:r>
              <w:rPr>
                <w:b/>
                <w:sz w:val="28"/>
                <w:szCs w:val="26"/>
              </w:rPr>
              <w:t>LĐ TH&amp;THCS VĨNH BÌNH BẮC</w:t>
            </w:r>
          </w:p>
          <w:p w14:paraId="711D63E0" w14:textId="77777777" w:rsidR="00C53E4E" w:rsidRPr="00404BF6" w:rsidRDefault="00C53E4E" w:rsidP="00EC4FCD">
            <w:pPr>
              <w:spacing w:line="276" w:lineRule="auto"/>
              <w:jc w:val="center"/>
              <w:rPr>
                <w:b/>
                <w:sz w:val="28"/>
                <w:szCs w:val="26"/>
              </w:rPr>
            </w:pPr>
            <w:r w:rsidRPr="00404BF6">
              <w:rPr>
                <w:b/>
                <w:sz w:val="28"/>
                <w:szCs w:val="26"/>
              </w:rPr>
              <w:t>***</w:t>
            </w:r>
          </w:p>
          <w:p w14:paraId="0F8D892E" w14:textId="417F7409" w:rsidR="00C53E4E" w:rsidRPr="00404BF6" w:rsidRDefault="00C53E4E" w:rsidP="00514F9D">
            <w:pPr>
              <w:spacing w:line="276" w:lineRule="auto"/>
              <w:jc w:val="center"/>
              <w:rPr>
                <w:b/>
                <w:sz w:val="28"/>
                <w:szCs w:val="26"/>
              </w:rPr>
            </w:pPr>
            <w:r w:rsidRPr="00296E80">
              <w:rPr>
                <w:sz w:val="28"/>
                <w:szCs w:val="26"/>
              </w:rPr>
              <w:t>Số:</w:t>
            </w:r>
            <w:r w:rsidR="00A846BC">
              <w:rPr>
                <w:sz w:val="28"/>
                <w:szCs w:val="26"/>
              </w:rPr>
              <w:t xml:space="preserve"> </w:t>
            </w:r>
            <w:r w:rsidR="00514F9D">
              <w:rPr>
                <w:sz w:val="28"/>
                <w:szCs w:val="26"/>
              </w:rPr>
              <w:t>07</w:t>
            </w:r>
            <w:r w:rsidRPr="00490C7E">
              <w:rPr>
                <w:sz w:val="28"/>
                <w:szCs w:val="26"/>
              </w:rPr>
              <w:t>/KH-LĐ</w:t>
            </w:r>
          </w:p>
        </w:tc>
        <w:tc>
          <w:tcPr>
            <w:tcW w:w="5387" w:type="dxa"/>
            <w:shd w:val="clear" w:color="auto" w:fill="auto"/>
          </w:tcPr>
          <w:p w14:paraId="43D4667A" w14:textId="77777777" w:rsidR="00C53E4E" w:rsidRPr="00404BF6" w:rsidRDefault="00C53E4E" w:rsidP="00EC4FCD">
            <w:pPr>
              <w:spacing w:line="276" w:lineRule="auto"/>
              <w:jc w:val="center"/>
              <w:rPr>
                <w:b/>
                <w:sz w:val="28"/>
                <w:szCs w:val="26"/>
              </w:rPr>
            </w:pPr>
            <w:r>
              <w:rPr>
                <w:b/>
                <w:noProof/>
                <w:sz w:val="28"/>
                <w:szCs w:val="26"/>
              </w:rPr>
              <mc:AlternateContent>
                <mc:Choice Requires="wps">
                  <w:drawing>
                    <wp:anchor distT="0" distB="0" distL="114300" distR="114300" simplePos="0" relativeHeight="251659264" behindDoc="0" locked="0" layoutInCell="1" allowOverlap="1" wp14:anchorId="39A766AE" wp14:editId="661B04A4">
                      <wp:simplePos x="0" y="0"/>
                      <wp:positionH relativeFrom="column">
                        <wp:posOffset>679450</wp:posOffset>
                      </wp:positionH>
                      <wp:positionV relativeFrom="paragraph">
                        <wp:posOffset>194310</wp:posOffset>
                      </wp:positionV>
                      <wp:extent cx="1847850" cy="0"/>
                      <wp:effectExtent l="12700" t="13335" r="6350"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5FA42" id="_x0000_t32" coordsize="21600,21600" o:spt="32" o:oned="t" path="m,l21600,21600e" filled="f">
                      <v:path arrowok="t" fillok="f" o:connecttype="none"/>
                      <o:lock v:ext="edit" shapetype="t"/>
                    </v:shapetype>
                    <v:shape id="Straight Arrow Connector 1" o:spid="_x0000_s1026" type="#_x0000_t32" style="position:absolute;margin-left:53.5pt;margin-top:15.3pt;width:1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LUuAEAAFcDAAAOAAAAZHJzL2Uyb0RvYy54bWysU8Fu2zAMvQ/YPwi+L7aDbQ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" strokeweight="1pt"/>
                  </w:pict>
                </mc:Fallback>
              </mc:AlternateContent>
            </w:r>
            <w:r w:rsidRPr="00404BF6">
              <w:rPr>
                <w:b/>
                <w:sz w:val="28"/>
                <w:szCs w:val="26"/>
              </w:rPr>
              <w:t>ĐỘI TNTP HỒ CHÍ MINH</w:t>
            </w:r>
          </w:p>
          <w:p w14:paraId="466C3C13" w14:textId="3AF5CFFB" w:rsidR="00C53E4E" w:rsidRPr="00404BF6" w:rsidRDefault="00C53E4E" w:rsidP="00A846BC">
            <w:pPr>
              <w:spacing w:line="276" w:lineRule="auto"/>
              <w:jc w:val="center"/>
              <w:rPr>
                <w:i/>
                <w:sz w:val="28"/>
                <w:szCs w:val="26"/>
              </w:rPr>
            </w:pPr>
            <w:r w:rsidRPr="00404BF6">
              <w:rPr>
                <w:i/>
                <w:sz w:val="28"/>
                <w:szCs w:val="26"/>
              </w:rPr>
              <w:t xml:space="preserve">Vĩnh Bình Bắc, ngày </w:t>
            </w:r>
            <w:r w:rsidR="00514F9D">
              <w:rPr>
                <w:i/>
                <w:sz w:val="28"/>
                <w:szCs w:val="26"/>
              </w:rPr>
              <w:t>15</w:t>
            </w:r>
            <w:r>
              <w:rPr>
                <w:i/>
                <w:sz w:val="28"/>
                <w:szCs w:val="26"/>
              </w:rPr>
              <w:t xml:space="preserve"> </w:t>
            </w:r>
            <w:r w:rsidRPr="00404BF6">
              <w:rPr>
                <w:i/>
                <w:sz w:val="28"/>
                <w:szCs w:val="26"/>
              </w:rPr>
              <w:t xml:space="preserve"> tháng </w:t>
            </w:r>
            <w:r>
              <w:rPr>
                <w:i/>
                <w:sz w:val="28"/>
                <w:szCs w:val="26"/>
              </w:rPr>
              <w:t xml:space="preserve"> </w:t>
            </w:r>
            <w:r w:rsidR="00514F9D">
              <w:rPr>
                <w:i/>
                <w:sz w:val="28"/>
                <w:szCs w:val="26"/>
              </w:rPr>
              <w:t xml:space="preserve">09 </w:t>
            </w:r>
            <w:r w:rsidRPr="00404BF6">
              <w:rPr>
                <w:i/>
                <w:sz w:val="28"/>
                <w:szCs w:val="26"/>
              </w:rPr>
              <w:t>năm 2</w:t>
            </w:r>
            <w:r w:rsidR="00C61CE9">
              <w:rPr>
                <w:i/>
                <w:sz w:val="28"/>
                <w:szCs w:val="26"/>
              </w:rPr>
              <w:t>0</w:t>
            </w:r>
            <w:r w:rsidR="004347C3">
              <w:rPr>
                <w:i/>
                <w:sz w:val="28"/>
                <w:szCs w:val="26"/>
              </w:rPr>
              <w:t>2</w:t>
            </w:r>
            <w:r w:rsidR="00C50A6A">
              <w:rPr>
                <w:i/>
                <w:sz w:val="28"/>
                <w:szCs w:val="26"/>
              </w:rPr>
              <w:t>4</w:t>
            </w:r>
            <w:r>
              <w:rPr>
                <w:i/>
                <w:sz w:val="28"/>
                <w:szCs w:val="26"/>
              </w:rPr>
              <w:t xml:space="preserve"> </w:t>
            </w:r>
          </w:p>
        </w:tc>
      </w:tr>
    </w:tbl>
    <w:p w14:paraId="78B7BC32" w14:textId="43636E63" w:rsidR="0098611D" w:rsidRPr="00B0723A" w:rsidRDefault="001C355E" w:rsidP="00EC4FCD">
      <w:pPr>
        <w:spacing w:line="276" w:lineRule="auto"/>
        <w:jc w:val="center"/>
        <w:rPr>
          <w:b/>
          <w:sz w:val="30"/>
          <w:szCs w:val="28"/>
        </w:rPr>
      </w:pPr>
      <w:r w:rsidRPr="00B0723A">
        <w:rPr>
          <w:b/>
          <w:sz w:val="30"/>
          <w:szCs w:val="28"/>
        </w:rPr>
        <w:t>KẾ HOẠCH</w:t>
      </w:r>
    </w:p>
    <w:p w14:paraId="3BBBC56C" w14:textId="77777777" w:rsidR="00165F54" w:rsidRDefault="00AC605D" w:rsidP="00EC4FCD">
      <w:pPr>
        <w:spacing w:line="276" w:lineRule="auto"/>
        <w:jc w:val="center"/>
        <w:rPr>
          <w:b/>
          <w:sz w:val="28"/>
          <w:szCs w:val="26"/>
        </w:rPr>
      </w:pPr>
      <w:r>
        <w:rPr>
          <w:b/>
          <w:sz w:val="28"/>
          <w:szCs w:val="26"/>
        </w:rPr>
        <w:t>Triển khai thực hiện</w:t>
      </w:r>
      <w:r w:rsidR="00FA1152">
        <w:rPr>
          <w:b/>
          <w:sz w:val="28"/>
          <w:szCs w:val="26"/>
        </w:rPr>
        <w:t xml:space="preserve"> luật trẻ em,</w:t>
      </w:r>
    </w:p>
    <w:p w14:paraId="2D91926F" w14:textId="28DC22BF" w:rsidR="00C57A00" w:rsidRDefault="00AC605D" w:rsidP="00EC4FCD">
      <w:pPr>
        <w:spacing w:line="276" w:lineRule="auto"/>
        <w:jc w:val="center"/>
        <w:rPr>
          <w:b/>
          <w:sz w:val="28"/>
          <w:szCs w:val="26"/>
        </w:rPr>
      </w:pPr>
      <w:r>
        <w:rPr>
          <w:b/>
          <w:sz w:val="28"/>
          <w:szCs w:val="26"/>
        </w:rPr>
        <w:t>phòng chống bạo lực học đường</w:t>
      </w:r>
      <w:r w:rsidR="0077287F">
        <w:rPr>
          <w:b/>
          <w:sz w:val="28"/>
          <w:szCs w:val="26"/>
        </w:rPr>
        <w:t xml:space="preserve">, </w:t>
      </w:r>
      <w:r>
        <w:rPr>
          <w:b/>
          <w:sz w:val="28"/>
          <w:szCs w:val="26"/>
        </w:rPr>
        <w:t>xâm hại trẻ em</w:t>
      </w:r>
    </w:p>
    <w:p w14:paraId="44AB69C4" w14:textId="51983108" w:rsidR="00AC605D" w:rsidRDefault="00AC605D" w:rsidP="00EC4FCD">
      <w:pPr>
        <w:spacing w:line="276" w:lineRule="auto"/>
        <w:jc w:val="center"/>
        <w:rPr>
          <w:b/>
          <w:sz w:val="28"/>
          <w:szCs w:val="26"/>
        </w:rPr>
      </w:pPr>
      <w:r>
        <w:rPr>
          <w:b/>
          <w:sz w:val="28"/>
          <w:szCs w:val="26"/>
        </w:rPr>
        <w:t xml:space="preserve">Năm học </w:t>
      </w:r>
      <w:r w:rsidR="00B302DA">
        <w:rPr>
          <w:b/>
          <w:sz w:val="28"/>
          <w:szCs w:val="26"/>
        </w:rPr>
        <w:t>202</w:t>
      </w:r>
      <w:r w:rsidR="00C50A6A">
        <w:rPr>
          <w:b/>
          <w:sz w:val="28"/>
          <w:szCs w:val="26"/>
        </w:rPr>
        <w:t>4</w:t>
      </w:r>
      <w:r w:rsidR="00B302DA">
        <w:rPr>
          <w:b/>
          <w:sz w:val="28"/>
          <w:szCs w:val="26"/>
        </w:rPr>
        <w:t>-202</w:t>
      </w:r>
      <w:r w:rsidR="00C50A6A">
        <w:rPr>
          <w:b/>
          <w:sz w:val="28"/>
          <w:szCs w:val="26"/>
        </w:rPr>
        <w:t>5</w:t>
      </w:r>
    </w:p>
    <w:p w14:paraId="0784D7E8" w14:textId="77777777" w:rsidR="00A846BC" w:rsidRDefault="00A846BC" w:rsidP="00A846BC">
      <w:pPr>
        <w:ind w:firstLine="851"/>
        <w:jc w:val="both"/>
        <w:rPr>
          <w:sz w:val="28"/>
          <w:szCs w:val="28"/>
        </w:rPr>
      </w:pPr>
    </w:p>
    <w:p w14:paraId="6139F550" w14:textId="3D79A842" w:rsidR="00A846BC" w:rsidRDefault="00A846BC" w:rsidP="00A846BC">
      <w:pPr>
        <w:ind w:firstLine="851"/>
        <w:jc w:val="both"/>
        <w:rPr>
          <w:sz w:val="28"/>
          <w:szCs w:val="28"/>
        </w:rPr>
      </w:pPr>
      <w:r w:rsidRPr="00537E32">
        <w:rPr>
          <w:sz w:val="28"/>
          <w:szCs w:val="28"/>
        </w:rPr>
        <w:t xml:space="preserve">Căn cứ kế hoạch </w:t>
      </w:r>
      <w:r>
        <w:rPr>
          <w:sz w:val="28"/>
          <w:szCs w:val="28"/>
        </w:rPr>
        <w:t>số 33/</w:t>
      </w:r>
      <w:r w:rsidRPr="00537E32">
        <w:rPr>
          <w:sz w:val="28"/>
          <w:szCs w:val="28"/>
        </w:rPr>
        <w:t xml:space="preserve">KH-PGDĐT ngày </w:t>
      </w:r>
      <w:r w:rsidR="00C50A6A">
        <w:rPr>
          <w:sz w:val="28"/>
          <w:szCs w:val="28"/>
        </w:rPr>
        <w:t>30</w:t>
      </w:r>
      <w:r w:rsidRPr="00537E32">
        <w:rPr>
          <w:sz w:val="28"/>
          <w:szCs w:val="28"/>
        </w:rPr>
        <w:t>/</w:t>
      </w:r>
      <w:r>
        <w:rPr>
          <w:sz w:val="28"/>
          <w:szCs w:val="28"/>
        </w:rPr>
        <w:t>10</w:t>
      </w:r>
      <w:r w:rsidRPr="00537E32">
        <w:rPr>
          <w:sz w:val="28"/>
          <w:szCs w:val="28"/>
        </w:rPr>
        <w:t>/202</w:t>
      </w:r>
      <w:r w:rsidR="00C50A6A">
        <w:rPr>
          <w:sz w:val="28"/>
          <w:szCs w:val="28"/>
        </w:rPr>
        <w:t>4</w:t>
      </w:r>
      <w:r w:rsidRPr="00537E32">
        <w:rPr>
          <w:sz w:val="28"/>
          <w:szCs w:val="28"/>
        </w:rPr>
        <w:t xml:space="preserve"> của Phòng giáo dục và đào tạo huyện Vĩnh Thuận về việc Thi đua chuyên chuyên đ</w:t>
      </w:r>
      <w:r>
        <w:rPr>
          <w:sz w:val="28"/>
          <w:szCs w:val="28"/>
        </w:rPr>
        <w:t>ề</w:t>
      </w:r>
      <w:r w:rsidRPr="00537E32">
        <w:rPr>
          <w:sz w:val="28"/>
          <w:szCs w:val="28"/>
        </w:rPr>
        <w:t xml:space="preserve"> </w:t>
      </w:r>
      <w:r>
        <w:rPr>
          <w:sz w:val="28"/>
          <w:szCs w:val="28"/>
        </w:rPr>
        <w:t>“</w:t>
      </w:r>
      <w:r w:rsidRPr="00537E32">
        <w:rPr>
          <w:sz w:val="28"/>
          <w:szCs w:val="28"/>
        </w:rPr>
        <w:t>Xây dựng trường học an toàn, phòng, chống tai nạn, thương tích trẻ em</w:t>
      </w:r>
      <w:r>
        <w:rPr>
          <w:sz w:val="28"/>
          <w:szCs w:val="28"/>
        </w:rPr>
        <w:t>, học sinh</w:t>
      </w:r>
      <w:r w:rsidRPr="00537E32">
        <w:rPr>
          <w:sz w:val="28"/>
          <w:szCs w:val="28"/>
        </w:rPr>
        <w:t>” năm học 202</w:t>
      </w:r>
      <w:r w:rsidR="00C50A6A">
        <w:rPr>
          <w:sz w:val="28"/>
          <w:szCs w:val="28"/>
        </w:rPr>
        <w:t>4</w:t>
      </w:r>
      <w:r w:rsidRPr="00537E32">
        <w:rPr>
          <w:sz w:val="28"/>
          <w:szCs w:val="28"/>
        </w:rPr>
        <w:t>-202</w:t>
      </w:r>
      <w:r w:rsidR="00C50A6A">
        <w:rPr>
          <w:sz w:val="28"/>
          <w:szCs w:val="28"/>
        </w:rPr>
        <w:t>5</w:t>
      </w:r>
      <w:r>
        <w:rPr>
          <w:sz w:val="28"/>
          <w:szCs w:val="28"/>
        </w:rPr>
        <w:t>;</w:t>
      </w:r>
    </w:p>
    <w:p w14:paraId="61856EFD" w14:textId="7043B416" w:rsidR="005010AA" w:rsidRPr="00A846BC" w:rsidRDefault="005010AA" w:rsidP="00EC4FCD">
      <w:pPr>
        <w:spacing w:after="60" w:line="276" w:lineRule="auto"/>
        <w:ind w:firstLine="720"/>
        <w:jc w:val="both"/>
        <w:rPr>
          <w:iCs/>
          <w:sz w:val="28"/>
          <w:szCs w:val="26"/>
        </w:rPr>
      </w:pPr>
      <w:r w:rsidRPr="00A846BC">
        <w:rPr>
          <w:iCs/>
          <w:sz w:val="28"/>
          <w:szCs w:val="26"/>
        </w:rPr>
        <w:t xml:space="preserve">Thực hiện chương trình công tác Đội và phong trào thiếu nhi năm học </w:t>
      </w:r>
      <w:r w:rsidR="00A846BC">
        <w:rPr>
          <w:iCs/>
          <w:sz w:val="28"/>
          <w:szCs w:val="26"/>
        </w:rPr>
        <w:t>202</w:t>
      </w:r>
      <w:r w:rsidR="00C50A6A">
        <w:rPr>
          <w:iCs/>
          <w:sz w:val="28"/>
          <w:szCs w:val="26"/>
        </w:rPr>
        <w:t>4</w:t>
      </w:r>
      <w:r w:rsidR="00A846BC">
        <w:rPr>
          <w:iCs/>
          <w:sz w:val="28"/>
          <w:szCs w:val="26"/>
        </w:rPr>
        <w:t>-202</w:t>
      </w:r>
      <w:r w:rsidR="00C50A6A">
        <w:rPr>
          <w:iCs/>
          <w:sz w:val="28"/>
          <w:szCs w:val="26"/>
        </w:rPr>
        <w:t>5;</w:t>
      </w:r>
    </w:p>
    <w:p w14:paraId="0BA5214B" w14:textId="5B01EFE5" w:rsidR="00240850" w:rsidRPr="00BD070F" w:rsidRDefault="00C53E4E" w:rsidP="00EC4FCD">
      <w:pPr>
        <w:spacing w:after="60" w:line="276" w:lineRule="auto"/>
        <w:ind w:firstLine="720"/>
        <w:jc w:val="both"/>
        <w:rPr>
          <w:rFonts w:ascii="VNI-Times" w:hAnsi="VNI-Times"/>
          <w:sz w:val="28"/>
          <w:szCs w:val="26"/>
        </w:rPr>
      </w:pPr>
      <w:r>
        <w:rPr>
          <w:sz w:val="28"/>
          <w:szCs w:val="26"/>
        </w:rPr>
        <w:t>Liên đội t</w:t>
      </w:r>
      <w:r w:rsidR="0083138F" w:rsidRPr="00BD070F">
        <w:rPr>
          <w:sz w:val="28"/>
          <w:szCs w:val="26"/>
        </w:rPr>
        <w:t>rường TH</w:t>
      </w:r>
      <w:r w:rsidR="00296E80">
        <w:rPr>
          <w:sz w:val="28"/>
          <w:szCs w:val="26"/>
        </w:rPr>
        <w:t>&amp;THCS Vĩnh Bình Bắc</w:t>
      </w:r>
      <w:r w:rsidR="0083138F" w:rsidRPr="00BD070F">
        <w:rPr>
          <w:sz w:val="28"/>
          <w:szCs w:val="26"/>
        </w:rPr>
        <w:t xml:space="preserve"> xây dựng kế hoạch và các biện pháp phòng chống bạo lực học đường</w:t>
      </w:r>
      <w:r w:rsidR="0077287F">
        <w:rPr>
          <w:sz w:val="28"/>
          <w:szCs w:val="26"/>
        </w:rPr>
        <w:t xml:space="preserve">, </w:t>
      </w:r>
      <w:r w:rsidR="0031502B">
        <w:rPr>
          <w:sz w:val="28"/>
          <w:szCs w:val="26"/>
        </w:rPr>
        <w:t xml:space="preserve">xâm hại trẻ em năm học </w:t>
      </w:r>
      <w:r w:rsidR="00B302DA">
        <w:rPr>
          <w:sz w:val="28"/>
          <w:szCs w:val="26"/>
        </w:rPr>
        <w:t>202</w:t>
      </w:r>
      <w:r w:rsidR="00C50A6A">
        <w:rPr>
          <w:sz w:val="28"/>
          <w:szCs w:val="26"/>
        </w:rPr>
        <w:t>4</w:t>
      </w:r>
      <w:r w:rsidR="00B302DA">
        <w:rPr>
          <w:sz w:val="28"/>
          <w:szCs w:val="26"/>
        </w:rPr>
        <w:t>-202</w:t>
      </w:r>
      <w:r w:rsidR="00C50A6A">
        <w:rPr>
          <w:sz w:val="28"/>
          <w:szCs w:val="26"/>
        </w:rPr>
        <w:t>5</w:t>
      </w:r>
      <w:r w:rsidR="0031502B">
        <w:rPr>
          <w:sz w:val="28"/>
          <w:szCs w:val="26"/>
        </w:rPr>
        <w:t xml:space="preserve"> </w:t>
      </w:r>
      <w:r w:rsidR="0083138F" w:rsidRPr="00BD070F">
        <w:rPr>
          <w:sz w:val="28"/>
          <w:szCs w:val="26"/>
        </w:rPr>
        <w:t>như sau:</w:t>
      </w:r>
    </w:p>
    <w:p w14:paraId="58FAEDB8" w14:textId="77777777" w:rsidR="00155186" w:rsidRPr="007E75CB" w:rsidRDefault="00155186" w:rsidP="00EC4FCD">
      <w:pPr>
        <w:shd w:val="clear" w:color="auto" w:fill="FFFFFF"/>
        <w:spacing w:after="60" w:line="276" w:lineRule="auto"/>
        <w:ind w:firstLine="709"/>
        <w:jc w:val="both"/>
        <w:textAlignment w:val="baseline"/>
        <w:rPr>
          <w:b/>
          <w:color w:val="000000"/>
          <w:sz w:val="28"/>
          <w:szCs w:val="28"/>
        </w:rPr>
      </w:pPr>
      <w:r w:rsidRPr="007E75CB">
        <w:rPr>
          <w:b/>
          <w:color w:val="000000"/>
          <w:sz w:val="28"/>
          <w:szCs w:val="28"/>
        </w:rPr>
        <w:t>I. MỤC ĐÍCH – YÊU CẦU</w:t>
      </w:r>
      <w:r>
        <w:rPr>
          <w:b/>
          <w:color w:val="000000"/>
          <w:sz w:val="28"/>
          <w:szCs w:val="28"/>
        </w:rPr>
        <w:t>:</w:t>
      </w:r>
    </w:p>
    <w:p w14:paraId="2D7EA3E1" w14:textId="77777777" w:rsidR="00155186" w:rsidRPr="007E75CB" w:rsidRDefault="00155186" w:rsidP="00EC4FCD">
      <w:pPr>
        <w:shd w:val="clear" w:color="auto" w:fill="FFFFFF"/>
        <w:spacing w:after="60" w:line="276" w:lineRule="auto"/>
        <w:jc w:val="both"/>
        <w:textAlignment w:val="baseline"/>
        <w:rPr>
          <w:b/>
          <w:color w:val="000000"/>
          <w:sz w:val="28"/>
          <w:szCs w:val="28"/>
        </w:rPr>
      </w:pPr>
      <w:r w:rsidRPr="007E75CB">
        <w:rPr>
          <w:rStyle w:val="apple-tab-span"/>
          <w:b/>
          <w:color w:val="000000"/>
          <w:sz w:val="28"/>
          <w:szCs w:val="28"/>
        </w:rPr>
        <w:tab/>
      </w:r>
      <w:r w:rsidRPr="007E75CB">
        <w:rPr>
          <w:b/>
          <w:color w:val="000000"/>
          <w:sz w:val="28"/>
          <w:szCs w:val="28"/>
        </w:rPr>
        <w:t>1. Mục đích:</w:t>
      </w:r>
    </w:p>
    <w:p w14:paraId="6E61C820" w14:textId="77777777" w:rsidR="00155186" w:rsidRPr="00F05FDC" w:rsidRDefault="00155186" w:rsidP="00EC4FCD">
      <w:pPr>
        <w:shd w:val="clear" w:color="auto" w:fill="FFFFFF"/>
        <w:spacing w:after="60" w:line="276" w:lineRule="auto"/>
        <w:jc w:val="both"/>
        <w:textAlignment w:val="baseline"/>
        <w:rPr>
          <w:color w:val="000000"/>
          <w:sz w:val="28"/>
          <w:szCs w:val="28"/>
        </w:rPr>
      </w:pPr>
      <w:r w:rsidRPr="00F05FDC">
        <w:rPr>
          <w:rStyle w:val="apple-tab-span"/>
          <w:color w:val="000000"/>
          <w:sz w:val="28"/>
          <w:szCs w:val="28"/>
        </w:rPr>
        <w:tab/>
      </w:r>
      <w:r>
        <w:rPr>
          <w:rStyle w:val="apple-tab-span"/>
          <w:color w:val="000000"/>
          <w:sz w:val="28"/>
          <w:szCs w:val="28"/>
        </w:rPr>
        <w:t xml:space="preserve">- </w:t>
      </w:r>
      <w:r w:rsidRPr="00F05FDC">
        <w:rPr>
          <w:color w:val="000000"/>
          <w:sz w:val="28"/>
          <w:szCs w:val="28"/>
        </w:rPr>
        <w:t>Tăng cường công tác quản lí, chỉ đạo nhằm khắc phục tình trạng bạo lực học đường và những hành vi vi phạm đạo đức, lối sống của nhà giáo và học sinh;</w:t>
      </w:r>
    </w:p>
    <w:p w14:paraId="38476837" w14:textId="77777777" w:rsidR="00155186" w:rsidRPr="00F05FDC" w:rsidRDefault="00155186" w:rsidP="00EC4FCD">
      <w:pPr>
        <w:shd w:val="clear" w:color="auto" w:fill="FFFFFF"/>
        <w:spacing w:after="60" w:line="276" w:lineRule="auto"/>
        <w:jc w:val="both"/>
        <w:textAlignment w:val="baseline"/>
        <w:rPr>
          <w:color w:val="000000"/>
          <w:sz w:val="28"/>
          <w:szCs w:val="28"/>
        </w:rPr>
      </w:pPr>
      <w:r w:rsidRPr="00F05FDC">
        <w:rPr>
          <w:rStyle w:val="apple-tab-span"/>
          <w:color w:val="000000"/>
          <w:sz w:val="28"/>
          <w:szCs w:val="28"/>
        </w:rPr>
        <w:tab/>
      </w:r>
      <w:r>
        <w:rPr>
          <w:rStyle w:val="apple-tab-span"/>
          <w:color w:val="000000"/>
          <w:sz w:val="28"/>
          <w:szCs w:val="28"/>
        </w:rPr>
        <w:t xml:space="preserve">- </w:t>
      </w:r>
      <w:r w:rsidRPr="00F05FDC">
        <w:rPr>
          <w:color w:val="000000"/>
          <w:sz w:val="28"/>
          <w:szCs w:val="28"/>
        </w:rPr>
        <w:t>Nhằm nâng cao hơn nữa nhận thức, ý thức chấp hành pháp luật của mỗi học sinh, cán bộ, giáo viên, nhân viên trong nhà trường. Hạn chế đến mức thấp nhất các hành vi vi phạm pháp luật có thể xảy ra;</w:t>
      </w:r>
    </w:p>
    <w:p w14:paraId="2675D1BC" w14:textId="77777777" w:rsidR="00155186" w:rsidRDefault="00155186" w:rsidP="00EC4FCD">
      <w:pPr>
        <w:shd w:val="clear" w:color="auto" w:fill="FFFFFF"/>
        <w:spacing w:after="60" w:line="276" w:lineRule="auto"/>
        <w:jc w:val="both"/>
        <w:textAlignment w:val="baseline"/>
        <w:rPr>
          <w:color w:val="000000"/>
          <w:sz w:val="28"/>
          <w:szCs w:val="28"/>
        </w:rPr>
      </w:pPr>
      <w:r w:rsidRPr="00F05FDC">
        <w:rPr>
          <w:rStyle w:val="apple-tab-span"/>
          <w:color w:val="000000"/>
          <w:sz w:val="28"/>
          <w:szCs w:val="28"/>
        </w:rPr>
        <w:tab/>
      </w:r>
      <w:r>
        <w:rPr>
          <w:rStyle w:val="apple-tab-span"/>
          <w:color w:val="000000"/>
          <w:sz w:val="28"/>
          <w:szCs w:val="28"/>
        </w:rPr>
        <w:t xml:space="preserve">- </w:t>
      </w:r>
      <w:r w:rsidRPr="00F05FDC">
        <w:rPr>
          <w:color w:val="000000"/>
          <w:sz w:val="28"/>
          <w:szCs w:val="28"/>
        </w:rPr>
        <w:t>Tích cực góp phần đảm bảo tốt an ninh trật tự trong nhà trường cũng như tại địa phương;</w:t>
      </w:r>
      <w:r>
        <w:rPr>
          <w:color w:val="000000"/>
          <w:sz w:val="28"/>
          <w:szCs w:val="28"/>
        </w:rPr>
        <w:t xml:space="preserve"> </w:t>
      </w:r>
      <w:r w:rsidRPr="00F05FDC">
        <w:rPr>
          <w:color w:val="000000"/>
          <w:sz w:val="28"/>
          <w:szCs w:val="28"/>
        </w:rPr>
        <w:t>Phòng, chống các tệ nạn xã hội xâm nhập vào trường học.</w:t>
      </w:r>
    </w:p>
    <w:p w14:paraId="10FBE547" w14:textId="77777777" w:rsidR="00155186" w:rsidRPr="007E75CB" w:rsidRDefault="00155186" w:rsidP="00EC4FCD">
      <w:pPr>
        <w:shd w:val="clear" w:color="auto" w:fill="FFFFFF"/>
        <w:spacing w:after="60" w:line="276" w:lineRule="auto"/>
        <w:ind w:firstLine="709"/>
        <w:jc w:val="both"/>
        <w:textAlignment w:val="baseline"/>
        <w:rPr>
          <w:color w:val="000000"/>
          <w:sz w:val="28"/>
          <w:szCs w:val="28"/>
        </w:rPr>
      </w:pPr>
      <w:r w:rsidRPr="007E75CB">
        <w:rPr>
          <w:b/>
          <w:color w:val="000000"/>
          <w:sz w:val="28"/>
          <w:szCs w:val="28"/>
        </w:rPr>
        <w:t>2. Yêu cầu:</w:t>
      </w:r>
    </w:p>
    <w:p w14:paraId="2A978F50" w14:textId="77777777" w:rsidR="00155186" w:rsidRDefault="00155186" w:rsidP="00EC4FCD">
      <w:pPr>
        <w:shd w:val="clear" w:color="auto" w:fill="FFFFFF"/>
        <w:spacing w:after="60" w:line="276" w:lineRule="auto"/>
        <w:ind w:firstLine="709"/>
        <w:jc w:val="both"/>
        <w:textAlignment w:val="baseline"/>
        <w:rPr>
          <w:color w:val="000000"/>
          <w:sz w:val="28"/>
          <w:szCs w:val="28"/>
        </w:rPr>
      </w:pPr>
      <w:r>
        <w:rPr>
          <w:color w:val="000000"/>
          <w:sz w:val="28"/>
          <w:szCs w:val="28"/>
        </w:rPr>
        <w:t xml:space="preserve">- </w:t>
      </w:r>
      <w:r w:rsidRPr="00F05FDC">
        <w:rPr>
          <w:color w:val="000000"/>
          <w:sz w:val="28"/>
          <w:szCs w:val="28"/>
        </w:rPr>
        <w:t>Công tác “phòng chống bạo lực học đường và tệ nạn xã hội” phải được tuyên truyền, giáo dục và tổ chức triển khai sâu rộng trong đội ngũ cán bộ, giáo viên, nhân viên, học sinh và phụ huynh học sinh (PHHS). Coi đây là một trong những nhiệm vụ trọng tâm</w:t>
      </w:r>
      <w:r>
        <w:rPr>
          <w:color w:val="000000"/>
          <w:sz w:val="28"/>
          <w:szCs w:val="28"/>
        </w:rPr>
        <w:t xml:space="preserve"> của năm học.</w:t>
      </w:r>
    </w:p>
    <w:p w14:paraId="1361C496" w14:textId="77777777" w:rsidR="00155186" w:rsidRPr="00F05FDC" w:rsidRDefault="00155186" w:rsidP="00EC4FCD">
      <w:pPr>
        <w:shd w:val="clear" w:color="auto" w:fill="FFFFFF"/>
        <w:spacing w:after="60" w:line="276" w:lineRule="auto"/>
        <w:ind w:firstLine="709"/>
        <w:jc w:val="both"/>
        <w:textAlignment w:val="baseline"/>
        <w:rPr>
          <w:color w:val="000000"/>
          <w:sz w:val="28"/>
          <w:szCs w:val="28"/>
        </w:rPr>
      </w:pPr>
      <w:r>
        <w:rPr>
          <w:color w:val="000000"/>
          <w:sz w:val="28"/>
          <w:szCs w:val="28"/>
        </w:rPr>
        <w:t xml:space="preserve">- </w:t>
      </w:r>
      <w:r w:rsidRPr="00F05FDC">
        <w:rPr>
          <w:color w:val="000000"/>
          <w:sz w:val="28"/>
          <w:szCs w:val="28"/>
        </w:rPr>
        <w:t>Tham mưu với cấp ủy, chính quyền địa phương, phối hợ</w:t>
      </w:r>
      <w:r>
        <w:rPr>
          <w:color w:val="000000"/>
          <w:sz w:val="28"/>
          <w:szCs w:val="28"/>
        </w:rPr>
        <w:t>p chặt chẽ với công an</w:t>
      </w:r>
      <w:r w:rsidRPr="00F05FDC">
        <w:rPr>
          <w:color w:val="000000"/>
          <w:sz w:val="28"/>
          <w:szCs w:val="28"/>
        </w:rPr>
        <w:t xml:space="preserve"> để nâng cao hiệu quả công tác tuyên truyền phòng chống bạo lực học đường, tệ nạn xã hội và các hành vi vi phạm </w:t>
      </w:r>
      <w:r>
        <w:rPr>
          <w:color w:val="000000"/>
          <w:sz w:val="28"/>
          <w:szCs w:val="28"/>
        </w:rPr>
        <w:t>pháp luật của</w:t>
      </w:r>
      <w:r w:rsidRPr="00F05FDC">
        <w:rPr>
          <w:color w:val="000000"/>
          <w:sz w:val="28"/>
          <w:szCs w:val="28"/>
        </w:rPr>
        <w:t xml:space="preserve"> học sinh.</w:t>
      </w:r>
    </w:p>
    <w:p w14:paraId="28BF5DC6" w14:textId="77777777" w:rsidR="00D01AE7" w:rsidRDefault="00155186" w:rsidP="00EC4FCD">
      <w:pPr>
        <w:spacing w:after="60" w:line="276" w:lineRule="auto"/>
        <w:ind w:firstLine="709"/>
        <w:jc w:val="both"/>
        <w:rPr>
          <w:b/>
          <w:sz w:val="28"/>
          <w:szCs w:val="26"/>
        </w:rPr>
      </w:pPr>
      <w:r>
        <w:rPr>
          <w:b/>
          <w:sz w:val="28"/>
          <w:szCs w:val="26"/>
        </w:rPr>
        <w:t>II. NỘI DUNG THỰC HIỆN</w:t>
      </w:r>
    </w:p>
    <w:p w14:paraId="507D4002" w14:textId="745CFCAE" w:rsidR="00842335" w:rsidRPr="0004380D" w:rsidRDefault="00842335" w:rsidP="00EC4FCD">
      <w:pPr>
        <w:spacing w:after="60" w:line="276" w:lineRule="auto"/>
        <w:ind w:firstLine="709"/>
        <w:jc w:val="both"/>
        <w:rPr>
          <w:b/>
          <w:sz w:val="28"/>
          <w:szCs w:val="26"/>
        </w:rPr>
      </w:pPr>
      <w:r w:rsidRPr="0004380D">
        <w:rPr>
          <w:b/>
          <w:sz w:val="28"/>
          <w:szCs w:val="26"/>
        </w:rPr>
        <w:lastRenderedPageBreak/>
        <w:t>1.</w:t>
      </w:r>
      <w:r w:rsidR="00C50A6A">
        <w:rPr>
          <w:b/>
          <w:sz w:val="28"/>
          <w:szCs w:val="26"/>
        </w:rPr>
        <w:t xml:space="preserve"> </w:t>
      </w:r>
      <w:r w:rsidRPr="0004380D">
        <w:rPr>
          <w:b/>
          <w:sz w:val="28"/>
          <w:szCs w:val="26"/>
        </w:rPr>
        <w:t>Nội dung hình thức tổ chức:</w:t>
      </w:r>
    </w:p>
    <w:p w14:paraId="700D66B6" w14:textId="77777777" w:rsidR="0098611D" w:rsidRPr="00D01AE7" w:rsidRDefault="0051531D" w:rsidP="00EC4FCD">
      <w:pPr>
        <w:spacing w:after="60" w:line="276" w:lineRule="auto"/>
        <w:ind w:firstLine="709"/>
        <w:jc w:val="both"/>
        <w:rPr>
          <w:b/>
          <w:sz w:val="28"/>
          <w:szCs w:val="26"/>
        </w:rPr>
      </w:pPr>
      <w:r w:rsidRPr="00BD070F">
        <w:rPr>
          <w:sz w:val="28"/>
          <w:szCs w:val="26"/>
        </w:rPr>
        <w:t xml:space="preserve">- </w:t>
      </w:r>
      <w:r w:rsidR="0098611D" w:rsidRPr="00BD070F">
        <w:rPr>
          <w:sz w:val="28"/>
          <w:szCs w:val="26"/>
        </w:rPr>
        <w:t>Thường xuyên giáo dục pháp luật trong nhà trường, giáo dục đạo đức học sinh, đẩy mạnh kết hợp giữa các lực lượng giáo dục trong nhà trường</w:t>
      </w:r>
      <w:r w:rsidR="00AD3651" w:rsidRPr="00BD070F">
        <w:rPr>
          <w:sz w:val="28"/>
          <w:szCs w:val="26"/>
        </w:rPr>
        <w:t xml:space="preserve"> và xã hội trong công tác giáo dục học sinh. Chú trọng giáo dục đạo đức học sinh, lối sống của học sinh trong quá trình hội nhập, quan tâm đến những suy </w:t>
      </w:r>
      <w:r w:rsidR="004901D7" w:rsidRPr="00BD070F">
        <w:rPr>
          <w:sz w:val="28"/>
          <w:szCs w:val="26"/>
        </w:rPr>
        <w:t>nghĩ của các em về việc bảo tồn</w:t>
      </w:r>
      <w:r w:rsidR="00AD3651" w:rsidRPr="00BD070F">
        <w:rPr>
          <w:sz w:val="28"/>
          <w:szCs w:val="26"/>
        </w:rPr>
        <w:t>, phát triển nền văn hóa Việt Nam tiên tiến đậm đà bản sắc dân tộc. Bồi dưỡng hiểu biết về môi trường, các điều kiện học tập sinh hoạt</w:t>
      </w:r>
      <w:r w:rsidR="009E268D" w:rsidRPr="00BD070F">
        <w:rPr>
          <w:sz w:val="28"/>
          <w:szCs w:val="26"/>
        </w:rPr>
        <w:t>, rèn luyện phát triển kỹ năng sống, các mối quan hệ trong và ngoài nhà trường. Để tránh bạo lực học đường, học sinh phải được rèn luyện ý thức tốt không chỉ trong học tập mà còn trong sinh hoạt, mối quan hệ với môi trường và mọi người xung quanh.</w:t>
      </w:r>
    </w:p>
    <w:p w14:paraId="4D2A5A17" w14:textId="77777777" w:rsidR="009E268D" w:rsidRPr="00BD070F" w:rsidRDefault="009E268D" w:rsidP="00EC4FCD">
      <w:pPr>
        <w:spacing w:after="60" w:line="276" w:lineRule="auto"/>
        <w:ind w:firstLine="720"/>
        <w:jc w:val="both"/>
        <w:rPr>
          <w:sz w:val="28"/>
          <w:szCs w:val="26"/>
        </w:rPr>
      </w:pPr>
      <w:r w:rsidRPr="00BD070F">
        <w:rPr>
          <w:sz w:val="28"/>
          <w:szCs w:val="26"/>
        </w:rPr>
        <w:t>-</w:t>
      </w:r>
      <w:r w:rsidR="00240850" w:rsidRPr="00BD070F">
        <w:rPr>
          <w:sz w:val="28"/>
          <w:szCs w:val="26"/>
        </w:rPr>
        <w:t xml:space="preserve"> </w:t>
      </w:r>
      <w:r w:rsidRPr="00BD070F">
        <w:rPr>
          <w:sz w:val="28"/>
          <w:szCs w:val="26"/>
        </w:rPr>
        <w:t>Tăng cường kiểm tra, ngăn chặn tình trạng học sinh đến trường nhưng bỏ học, bỏ tiết đi chơi, tham gia đánh nhau, vi phạm tệ nạn xã hội. Có biện pháp tích cực ngăn chặn việc học sinh mang các dụng cụ có</w:t>
      </w:r>
      <w:r w:rsidR="00617019" w:rsidRPr="00BD070F">
        <w:rPr>
          <w:sz w:val="28"/>
          <w:szCs w:val="26"/>
        </w:rPr>
        <w:t xml:space="preserve"> thể gây thường tích đến </w:t>
      </w:r>
      <w:r w:rsidR="0051531D" w:rsidRPr="00BD070F">
        <w:rPr>
          <w:sz w:val="28"/>
          <w:szCs w:val="26"/>
        </w:rPr>
        <w:t xml:space="preserve">học sinh trong </w:t>
      </w:r>
      <w:r w:rsidR="00617019" w:rsidRPr="00BD070F">
        <w:rPr>
          <w:sz w:val="28"/>
          <w:szCs w:val="26"/>
        </w:rPr>
        <w:t>trường.</w:t>
      </w:r>
      <w:r w:rsidR="0083138F" w:rsidRPr="00BD070F">
        <w:rPr>
          <w:sz w:val="28"/>
          <w:szCs w:val="26"/>
        </w:rPr>
        <w:t xml:space="preserve"> </w:t>
      </w:r>
      <w:r w:rsidR="0051531D" w:rsidRPr="00BD070F">
        <w:rPr>
          <w:sz w:val="28"/>
          <w:szCs w:val="26"/>
        </w:rPr>
        <w:t>Đặc biệt là khoanh vùng học sinh cá biệt, học sinh có biểu hiện khác thường để theo dõi và có biện pháp ngăn chặn kịp thời.</w:t>
      </w:r>
    </w:p>
    <w:p w14:paraId="6CCEF580" w14:textId="77777777" w:rsidR="00E16CF3" w:rsidRPr="00E16CF3" w:rsidRDefault="0051531D" w:rsidP="00EC4FCD">
      <w:pPr>
        <w:spacing w:after="60" w:line="276" w:lineRule="auto"/>
        <w:ind w:firstLine="720"/>
        <w:jc w:val="both"/>
        <w:rPr>
          <w:sz w:val="28"/>
          <w:szCs w:val="26"/>
        </w:rPr>
      </w:pPr>
      <w:r w:rsidRPr="00BD070F">
        <w:rPr>
          <w:sz w:val="28"/>
          <w:szCs w:val="26"/>
        </w:rPr>
        <w:t xml:space="preserve">- Thực hiện tốt với chủ đề “Học sinh nói không bạo lực học đường” nhằm chắn chỉnh lại bất ổn </w:t>
      </w:r>
      <w:r w:rsidR="00025B28" w:rsidRPr="00BD070F">
        <w:rPr>
          <w:sz w:val="28"/>
          <w:szCs w:val="26"/>
        </w:rPr>
        <w:t>về tinh thần đạo đức, lối sống không lành mạnh, thích dùng bạo lực để giải giải quyết những mâu thuẩn trong một bộ phận học sinh hiện nay và cho</w:t>
      </w:r>
      <w:r w:rsidR="00E16CF3">
        <w:rPr>
          <w:sz w:val="28"/>
          <w:szCs w:val="26"/>
        </w:rPr>
        <w:t xml:space="preserve"> học sinh viết cam kết. </w:t>
      </w:r>
      <w:r w:rsidR="00E16CF3" w:rsidRPr="00F05FDC">
        <w:rPr>
          <w:color w:val="000000"/>
          <w:sz w:val="28"/>
          <w:szCs w:val="28"/>
        </w:rPr>
        <w:t>Thực hiện và duy trì hát Quốc ca trong các lễ chào cờ; tổ chức hướng dẫn và tập th</w:t>
      </w:r>
      <w:r w:rsidR="00E16CF3">
        <w:rPr>
          <w:color w:val="000000"/>
          <w:sz w:val="28"/>
          <w:szCs w:val="28"/>
        </w:rPr>
        <w:t xml:space="preserve">ể dục giữa giờ cho học sinh. </w:t>
      </w:r>
      <w:r w:rsidR="00E16CF3" w:rsidRPr="00F05FDC">
        <w:rPr>
          <w:color w:val="000000"/>
          <w:sz w:val="28"/>
          <w:szCs w:val="28"/>
        </w:rPr>
        <w:t>Quy định việc tổ</w:t>
      </w:r>
      <w:r w:rsidR="00E16CF3">
        <w:rPr>
          <w:color w:val="000000"/>
          <w:sz w:val="28"/>
          <w:szCs w:val="28"/>
        </w:rPr>
        <w:t xml:space="preserve"> chức cho học sinh</w:t>
      </w:r>
      <w:r w:rsidR="00E16CF3" w:rsidRPr="00F05FDC">
        <w:rPr>
          <w:color w:val="000000"/>
          <w:sz w:val="28"/>
          <w:szCs w:val="28"/>
        </w:rPr>
        <w:t xml:space="preserve"> lao động vệ sinh trường lớp và các công trình trong khuôn viên nhà tr</w:t>
      </w:r>
      <w:r w:rsidR="00E16CF3">
        <w:rPr>
          <w:color w:val="000000"/>
          <w:sz w:val="28"/>
          <w:szCs w:val="28"/>
        </w:rPr>
        <w:t xml:space="preserve">ường. </w:t>
      </w:r>
      <w:r w:rsidR="00E16CF3" w:rsidRPr="00F05FDC">
        <w:rPr>
          <w:color w:val="000000"/>
          <w:sz w:val="28"/>
          <w:szCs w:val="28"/>
        </w:rPr>
        <w:t>Xây dựng quy tắc ứng xử văn hóa trong trường học được phổ biến tới toàn thể CB, GV, NV và HS.</w:t>
      </w:r>
      <w:r w:rsidR="00E16CF3">
        <w:rPr>
          <w:sz w:val="28"/>
          <w:szCs w:val="26"/>
        </w:rPr>
        <w:t xml:space="preserve"> </w:t>
      </w:r>
      <w:r w:rsidR="00E16CF3" w:rsidRPr="00F05FDC">
        <w:rPr>
          <w:color w:val="000000"/>
          <w:sz w:val="28"/>
          <w:szCs w:val="28"/>
        </w:rPr>
        <w:t>Xây dựng các nội dung hoạt động giáo dục lý tưởng cách mạng, đạo đức lối sống cho học sinh dưới nhiều hình thức.</w:t>
      </w:r>
    </w:p>
    <w:p w14:paraId="5AAD24D6" w14:textId="77777777" w:rsidR="00E16CF3" w:rsidRPr="00F05FDC" w:rsidRDefault="00E16CF3" w:rsidP="00EC4FCD">
      <w:pPr>
        <w:shd w:val="clear" w:color="auto" w:fill="FFFFFF"/>
        <w:spacing w:after="60" w:line="276" w:lineRule="auto"/>
        <w:jc w:val="both"/>
        <w:textAlignment w:val="baseline"/>
        <w:rPr>
          <w:color w:val="000000"/>
          <w:sz w:val="28"/>
          <w:szCs w:val="28"/>
        </w:rPr>
      </w:pPr>
      <w:r w:rsidRPr="00F05FDC">
        <w:rPr>
          <w:rStyle w:val="apple-tab-span"/>
          <w:color w:val="000000"/>
          <w:sz w:val="28"/>
          <w:szCs w:val="28"/>
        </w:rPr>
        <w:tab/>
      </w:r>
      <w:r>
        <w:rPr>
          <w:color w:val="000000"/>
          <w:sz w:val="28"/>
          <w:szCs w:val="28"/>
        </w:rPr>
        <w:t>- GVCN l</w:t>
      </w:r>
      <w:r w:rsidRPr="00F05FDC">
        <w:rPr>
          <w:color w:val="000000"/>
          <w:sz w:val="28"/>
          <w:szCs w:val="28"/>
        </w:rPr>
        <w:t xml:space="preserve">ập hồ sơ theo dõi những học sinh có hoàn cảnh đặc biệt khó khăn, học sinh cá biệt, học sinh có vấn đề cần giúp đỡ về tâm </w:t>
      </w:r>
      <w:r>
        <w:rPr>
          <w:color w:val="000000"/>
          <w:sz w:val="28"/>
          <w:szCs w:val="28"/>
        </w:rPr>
        <w:t>lý.</w:t>
      </w:r>
      <w:r w:rsidR="00F72030">
        <w:rPr>
          <w:color w:val="000000"/>
          <w:sz w:val="28"/>
          <w:szCs w:val="28"/>
        </w:rPr>
        <w:t xml:space="preserve"> </w:t>
      </w:r>
      <w:r w:rsidRPr="00F05FDC">
        <w:rPr>
          <w:color w:val="000000"/>
          <w:sz w:val="28"/>
          <w:szCs w:val="28"/>
        </w:rPr>
        <w:t>Tăng cường công tác quản lý của Hiệu trưởng đối với GVCN lớp, GV bộ môn; tiếp nhận và xử lý thông tin kịp thời; khi phát hiện biểu hiện tâm lý và dấu hiệu bạo lực cẩn phối hợp kịp thời với gia đình học sinh để phối hợp giải quyết.</w:t>
      </w:r>
    </w:p>
    <w:p w14:paraId="3F6B10F7" w14:textId="77777777" w:rsidR="00E16CF3" w:rsidRPr="00F05FDC" w:rsidRDefault="00E16CF3" w:rsidP="00EC4FCD">
      <w:pPr>
        <w:shd w:val="clear" w:color="auto" w:fill="FFFFFF"/>
        <w:spacing w:after="60" w:line="276" w:lineRule="auto"/>
        <w:jc w:val="both"/>
        <w:textAlignment w:val="baseline"/>
        <w:rPr>
          <w:color w:val="000000"/>
          <w:sz w:val="28"/>
          <w:szCs w:val="28"/>
        </w:rPr>
      </w:pPr>
      <w:r w:rsidRPr="00F05FDC">
        <w:rPr>
          <w:rStyle w:val="apple-tab-span"/>
          <w:color w:val="000000"/>
          <w:sz w:val="28"/>
          <w:szCs w:val="28"/>
        </w:rPr>
        <w:tab/>
      </w:r>
      <w:r>
        <w:rPr>
          <w:color w:val="000000"/>
          <w:sz w:val="28"/>
          <w:szCs w:val="28"/>
        </w:rPr>
        <w:t>-</w:t>
      </w:r>
      <w:r w:rsidRPr="00F05FDC">
        <w:rPr>
          <w:color w:val="000000"/>
          <w:sz w:val="28"/>
          <w:szCs w:val="28"/>
        </w:rPr>
        <w:t xml:space="preserve"> Quán triệt trong giáo viên, cán bộ, nhân viên việc thực hiện đạo đức nhà giáo. Tuyệt đối không để xảy ra hiện tượng bạo lực, bạo hành học sinh, xúc phạm nhân phẩm, danh dự người học trong tất cả các cấp học.</w:t>
      </w:r>
    </w:p>
    <w:p w14:paraId="0976AACD" w14:textId="77777777" w:rsidR="0083138F" w:rsidRPr="00BD070F" w:rsidRDefault="0083138F" w:rsidP="00EC4FCD">
      <w:pPr>
        <w:spacing w:after="60" w:line="276" w:lineRule="auto"/>
        <w:ind w:firstLine="720"/>
        <w:jc w:val="both"/>
        <w:rPr>
          <w:b/>
          <w:sz w:val="28"/>
          <w:szCs w:val="26"/>
        </w:rPr>
      </w:pPr>
      <w:r w:rsidRPr="00BD070F">
        <w:rPr>
          <w:b/>
          <w:sz w:val="28"/>
          <w:szCs w:val="26"/>
        </w:rPr>
        <w:t>2. Biện pháp thực hiện:</w:t>
      </w:r>
    </w:p>
    <w:p w14:paraId="2883307F" w14:textId="77777777" w:rsidR="00677BBE" w:rsidRPr="00BD070F" w:rsidRDefault="00677BBE" w:rsidP="00EC4FCD">
      <w:pPr>
        <w:spacing w:after="60" w:line="276" w:lineRule="auto"/>
        <w:ind w:firstLine="720"/>
        <w:jc w:val="both"/>
        <w:rPr>
          <w:sz w:val="28"/>
          <w:szCs w:val="26"/>
        </w:rPr>
      </w:pPr>
      <w:r w:rsidRPr="00BD070F">
        <w:rPr>
          <w:b/>
          <w:sz w:val="28"/>
          <w:szCs w:val="26"/>
        </w:rPr>
        <w:t xml:space="preserve">- </w:t>
      </w:r>
      <w:r w:rsidRPr="00BD070F">
        <w:rPr>
          <w:sz w:val="28"/>
          <w:szCs w:val="26"/>
        </w:rPr>
        <w:t>Tổ chức các buổi tuyên truyền về phòng chống bạo lực trong các buổi sinh hoạt dưới cờ, tuyên truyền măng non…</w:t>
      </w:r>
    </w:p>
    <w:p w14:paraId="4BE8508D" w14:textId="77777777" w:rsidR="00677BBE" w:rsidRPr="00BD070F" w:rsidRDefault="00677BBE" w:rsidP="00EC4FCD">
      <w:pPr>
        <w:spacing w:after="60" w:line="276" w:lineRule="auto"/>
        <w:ind w:firstLine="720"/>
        <w:jc w:val="both"/>
        <w:rPr>
          <w:sz w:val="28"/>
          <w:szCs w:val="26"/>
        </w:rPr>
      </w:pPr>
      <w:r w:rsidRPr="00BD070F">
        <w:rPr>
          <w:sz w:val="28"/>
          <w:szCs w:val="26"/>
        </w:rPr>
        <w:lastRenderedPageBreak/>
        <w:t>- Phối hợp với giáo viên chủ nhiệm kịp thời phát hiện những hành vi bạo lực trong học sinh, từ đó có biện pháp xử lí kịp thời.</w:t>
      </w:r>
    </w:p>
    <w:p w14:paraId="2A6717F3" w14:textId="77777777" w:rsidR="00677BBE" w:rsidRPr="00BD070F" w:rsidRDefault="00677BBE" w:rsidP="00EC4FCD">
      <w:pPr>
        <w:spacing w:after="60" w:line="276" w:lineRule="auto"/>
        <w:ind w:firstLine="720"/>
        <w:jc w:val="both"/>
        <w:rPr>
          <w:sz w:val="28"/>
          <w:szCs w:val="26"/>
        </w:rPr>
      </w:pPr>
      <w:r w:rsidRPr="00BD070F">
        <w:rPr>
          <w:sz w:val="28"/>
          <w:szCs w:val="26"/>
        </w:rPr>
        <w:t>- Có báo cáo thường xuyên về Ban giám hiệu, Chi bộ về việc thực hiện phòng chống bạo lực học đường.</w:t>
      </w:r>
    </w:p>
    <w:p w14:paraId="500EA03D" w14:textId="77777777" w:rsidR="00D54A63" w:rsidRPr="00BD070F" w:rsidRDefault="00F1051D" w:rsidP="00EC4FCD">
      <w:pPr>
        <w:spacing w:after="60" w:line="276" w:lineRule="auto"/>
        <w:ind w:firstLine="720"/>
        <w:jc w:val="both"/>
        <w:rPr>
          <w:sz w:val="28"/>
          <w:szCs w:val="26"/>
        </w:rPr>
      </w:pPr>
      <w:r w:rsidRPr="00BD070F">
        <w:rPr>
          <w:sz w:val="28"/>
          <w:szCs w:val="26"/>
        </w:rPr>
        <w:t xml:space="preserve"> </w:t>
      </w:r>
      <w:r w:rsidR="00F03C5D" w:rsidRPr="00BD070F">
        <w:rPr>
          <w:sz w:val="28"/>
          <w:szCs w:val="26"/>
        </w:rPr>
        <w:t>-</w:t>
      </w:r>
      <w:r w:rsidR="00240850" w:rsidRPr="00BD070F">
        <w:rPr>
          <w:sz w:val="28"/>
          <w:szCs w:val="26"/>
        </w:rPr>
        <w:t xml:space="preserve"> </w:t>
      </w:r>
      <w:r w:rsidR="00F03C5D" w:rsidRPr="00BD070F">
        <w:rPr>
          <w:sz w:val="28"/>
          <w:szCs w:val="26"/>
        </w:rPr>
        <w:t xml:space="preserve">Thường xuyên sinh hoạt dưới cờ </w:t>
      </w:r>
      <w:r w:rsidR="00B947CC" w:rsidRPr="00BD070F">
        <w:rPr>
          <w:sz w:val="28"/>
          <w:szCs w:val="26"/>
        </w:rPr>
        <w:t xml:space="preserve">hàng tuần </w:t>
      </w:r>
      <w:r w:rsidR="00F03C5D" w:rsidRPr="00BD070F">
        <w:rPr>
          <w:sz w:val="28"/>
          <w:szCs w:val="26"/>
        </w:rPr>
        <w:t xml:space="preserve">và những tiết sinh hoạt </w:t>
      </w:r>
      <w:r w:rsidR="00215613" w:rsidRPr="00BD070F">
        <w:rPr>
          <w:sz w:val="28"/>
          <w:szCs w:val="26"/>
        </w:rPr>
        <w:t>S</w:t>
      </w:r>
      <w:r w:rsidR="00F03C5D" w:rsidRPr="00BD070F">
        <w:rPr>
          <w:sz w:val="28"/>
          <w:szCs w:val="26"/>
        </w:rPr>
        <w:t xml:space="preserve">ao, kể những mẫu chuyện nói về bạo lực học đường nhằm GD cho các em nhận biệt tác hại của việc </w:t>
      </w:r>
      <w:r w:rsidR="00B947CC" w:rsidRPr="00BD070F">
        <w:rPr>
          <w:sz w:val="28"/>
          <w:szCs w:val="26"/>
        </w:rPr>
        <w:t>bạo lực học đường.</w:t>
      </w:r>
    </w:p>
    <w:p w14:paraId="5C2631A1" w14:textId="77777777" w:rsidR="00260F76" w:rsidRDefault="00240850" w:rsidP="00EC4FCD">
      <w:pPr>
        <w:spacing w:after="60" w:line="276" w:lineRule="auto"/>
        <w:ind w:firstLine="720"/>
        <w:jc w:val="both"/>
        <w:rPr>
          <w:sz w:val="28"/>
          <w:szCs w:val="26"/>
        </w:rPr>
      </w:pPr>
      <w:r w:rsidRPr="00BD070F">
        <w:rPr>
          <w:b/>
          <w:sz w:val="28"/>
          <w:szCs w:val="26"/>
        </w:rPr>
        <w:t xml:space="preserve">- </w:t>
      </w:r>
      <w:r w:rsidR="0046225B" w:rsidRPr="00BD070F">
        <w:rPr>
          <w:sz w:val="28"/>
          <w:szCs w:val="26"/>
        </w:rPr>
        <w:t xml:space="preserve">Thường tổ chức các chuyên đề hàng tháng nói về bạo lực học đường </w:t>
      </w:r>
      <w:r w:rsidR="00F03C5D" w:rsidRPr="00BD070F">
        <w:rPr>
          <w:sz w:val="28"/>
          <w:szCs w:val="26"/>
        </w:rPr>
        <w:t xml:space="preserve">nhằm GD HS các </w:t>
      </w:r>
      <w:r w:rsidR="0046225B" w:rsidRPr="00BD070F">
        <w:rPr>
          <w:sz w:val="28"/>
          <w:szCs w:val="26"/>
        </w:rPr>
        <w:t xml:space="preserve">hành vi </w:t>
      </w:r>
      <w:r w:rsidR="00F03C5D" w:rsidRPr="00BD070F">
        <w:rPr>
          <w:sz w:val="28"/>
          <w:szCs w:val="26"/>
        </w:rPr>
        <w:t xml:space="preserve">ứng xử của các em, nâng cao chất lượng dạy và học môn đạo đức, GD công dân, GD </w:t>
      </w:r>
      <w:r w:rsidR="0046225B" w:rsidRPr="00BD070F">
        <w:rPr>
          <w:sz w:val="28"/>
          <w:szCs w:val="26"/>
        </w:rPr>
        <w:t>pháp luật</w:t>
      </w:r>
      <w:r w:rsidR="00F03C5D" w:rsidRPr="00BD070F">
        <w:rPr>
          <w:sz w:val="28"/>
          <w:szCs w:val="26"/>
        </w:rPr>
        <w:t xml:space="preserve"> trong chương trình chính khóa.</w:t>
      </w:r>
    </w:p>
    <w:p w14:paraId="404AD5CA" w14:textId="77777777" w:rsidR="006B5555" w:rsidRPr="00BD070F" w:rsidRDefault="006B5555" w:rsidP="00EC4FCD">
      <w:pPr>
        <w:spacing w:after="60" w:line="276" w:lineRule="auto"/>
        <w:ind w:firstLine="720"/>
        <w:jc w:val="both"/>
        <w:rPr>
          <w:sz w:val="28"/>
          <w:szCs w:val="26"/>
        </w:rPr>
      </w:pPr>
      <w:r>
        <w:rPr>
          <w:sz w:val="28"/>
          <w:szCs w:val="26"/>
        </w:rPr>
        <w:t>- Hướng dẫn học sinh phòng tránh xâm hại tình dục trong và ngoài nhà trường, biết cách báo người lớn khi có sự việc xảy ra.</w:t>
      </w:r>
    </w:p>
    <w:p w14:paraId="11F87A3B" w14:textId="77777777" w:rsidR="00733807" w:rsidRPr="00402196" w:rsidRDefault="00C56E4F" w:rsidP="00EC4FCD">
      <w:pPr>
        <w:spacing w:after="60" w:line="276" w:lineRule="auto"/>
        <w:ind w:firstLine="720"/>
        <w:jc w:val="both"/>
        <w:rPr>
          <w:b/>
          <w:sz w:val="28"/>
          <w:szCs w:val="26"/>
        </w:rPr>
      </w:pPr>
      <w:r w:rsidRPr="00402196">
        <w:rPr>
          <w:b/>
          <w:sz w:val="28"/>
          <w:szCs w:val="26"/>
        </w:rPr>
        <w:t>III. TỔ CHỨC THỰC HIỆN</w:t>
      </w:r>
    </w:p>
    <w:p w14:paraId="0475E6BB" w14:textId="77777777" w:rsidR="00F51979" w:rsidRPr="00692855" w:rsidRDefault="00F51979" w:rsidP="00EC4FCD">
      <w:pPr>
        <w:shd w:val="clear" w:color="auto" w:fill="FFFFFF"/>
        <w:spacing w:after="60" w:line="276" w:lineRule="auto"/>
        <w:ind w:firstLine="720"/>
        <w:jc w:val="both"/>
        <w:textAlignment w:val="baseline"/>
        <w:rPr>
          <w:b/>
          <w:color w:val="000000"/>
          <w:sz w:val="28"/>
          <w:szCs w:val="28"/>
        </w:rPr>
      </w:pPr>
      <w:r w:rsidRPr="00692855">
        <w:rPr>
          <w:b/>
          <w:color w:val="000000"/>
          <w:sz w:val="28"/>
          <w:szCs w:val="28"/>
        </w:rPr>
        <w:t>1. Bộ phận công tác Đội:</w:t>
      </w:r>
    </w:p>
    <w:p w14:paraId="3A213760" w14:textId="77777777" w:rsidR="00B54CE1" w:rsidRDefault="00B54CE1" w:rsidP="00EC4FCD">
      <w:pPr>
        <w:shd w:val="clear" w:color="auto" w:fill="FFFFFF"/>
        <w:spacing w:after="60" w:line="276" w:lineRule="auto"/>
        <w:ind w:firstLine="720"/>
        <w:jc w:val="both"/>
        <w:textAlignment w:val="baseline"/>
        <w:rPr>
          <w:color w:val="000000"/>
          <w:sz w:val="28"/>
          <w:szCs w:val="28"/>
        </w:rPr>
      </w:pPr>
      <w:r w:rsidRPr="00F05FDC">
        <w:rPr>
          <w:color w:val="000000"/>
          <w:sz w:val="28"/>
          <w:szCs w:val="28"/>
        </w:rPr>
        <w:t>- Tổ chức Đoàn TNCS Hồ Chí Minh – Đội TNTP Hồ Chí Minh: Duy trì tốt các hoạt động Đoàn, Đội như hoạt động đầu giờ, giữa giờ, đầu tuần, cuối tuần… theo dõi những học sinh các biệt trong việc thực hiện các nề nếp để kịp thời giáo dục. Tổ chức Đoàn, Đội tạo những sân chơi bổ ích, đa dạng, phong phú để lôi kéo các em tham gia tạo sự đoàn kết trong học sinh</w:t>
      </w:r>
      <w:r>
        <w:rPr>
          <w:color w:val="000000"/>
          <w:sz w:val="28"/>
          <w:szCs w:val="28"/>
        </w:rPr>
        <w:t>.</w:t>
      </w:r>
    </w:p>
    <w:p w14:paraId="2756347E" w14:textId="77777777" w:rsidR="00B54CE1" w:rsidRPr="00177401" w:rsidRDefault="00B54CE1" w:rsidP="00EC4FCD">
      <w:pPr>
        <w:shd w:val="clear" w:color="auto" w:fill="FFFFFF"/>
        <w:spacing w:after="60" w:line="276" w:lineRule="auto"/>
        <w:ind w:firstLine="720"/>
        <w:jc w:val="both"/>
        <w:textAlignment w:val="baseline"/>
        <w:rPr>
          <w:b/>
          <w:color w:val="000000"/>
          <w:sz w:val="28"/>
          <w:szCs w:val="28"/>
        </w:rPr>
      </w:pPr>
      <w:r w:rsidRPr="00177401">
        <w:rPr>
          <w:b/>
          <w:color w:val="000000"/>
          <w:sz w:val="28"/>
          <w:szCs w:val="28"/>
        </w:rPr>
        <w:t>2. Bộ phận công đoàn:</w:t>
      </w:r>
    </w:p>
    <w:p w14:paraId="31289EB7" w14:textId="77777777" w:rsidR="00D706FF" w:rsidRDefault="00D706FF" w:rsidP="00EC4FCD">
      <w:pPr>
        <w:shd w:val="clear" w:color="auto" w:fill="FFFFFF"/>
        <w:spacing w:after="60" w:line="276" w:lineRule="auto"/>
        <w:ind w:firstLine="720"/>
        <w:jc w:val="both"/>
        <w:textAlignment w:val="baseline"/>
        <w:rPr>
          <w:color w:val="000000"/>
          <w:sz w:val="28"/>
          <w:szCs w:val="28"/>
        </w:rPr>
      </w:pPr>
      <w:r w:rsidRPr="00F05FDC">
        <w:rPr>
          <w:color w:val="000000"/>
          <w:sz w:val="28"/>
          <w:szCs w:val="28"/>
        </w:rPr>
        <w:t>- Tổ chức Công đoàn: Phối hợp với chính quyền tăng cường công tác tuyên truyền, giáo dục cho cán bộ, giáo viên, học sinh. Tăng cường các hình thức thi đua khen thưởng để tuyên dương , khen thưởng những gương người tốt việc tốt. Qua đó giáo dục được học sinh</w:t>
      </w:r>
      <w:r>
        <w:rPr>
          <w:color w:val="000000"/>
          <w:sz w:val="28"/>
          <w:szCs w:val="28"/>
        </w:rPr>
        <w:t>.</w:t>
      </w:r>
    </w:p>
    <w:p w14:paraId="7E5D9D41" w14:textId="77777777" w:rsidR="00D706FF" w:rsidRPr="00177401" w:rsidRDefault="00D706FF" w:rsidP="00EC4FCD">
      <w:pPr>
        <w:shd w:val="clear" w:color="auto" w:fill="FFFFFF"/>
        <w:spacing w:after="60" w:line="276" w:lineRule="auto"/>
        <w:ind w:firstLine="720"/>
        <w:jc w:val="both"/>
        <w:textAlignment w:val="baseline"/>
        <w:rPr>
          <w:b/>
          <w:color w:val="000000"/>
          <w:sz w:val="28"/>
          <w:szCs w:val="28"/>
        </w:rPr>
      </w:pPr>
      <w:r w:rsidRPr="00177401">
        <w:rPr>
          <w:b/>
          <w:color w:val="000000"/>
          <w:sz w:val="28"/>
          <w:szCs w:val="28"/>
        </w:rPr>
        <w:t>3. Giáo viên phụ trách lớp</w:t>
      </w:r>
      <w:r w:rsidR="00F51979" w:rsidRPr="00177401">
        <w:rPr>
          <w:b/>
          <w:color w:val="000000"/>
          <w:sz w:val="28"/>
          <w:szCs w:val="28"/>
        </w:rPr>
        <w:t xml:space="preserve"> </w:t>
      </w:r>
    </w:p>
    <w:p w14:paraId="6866D174" w14:textId="32841707" w:rsidR="00F51979" w:rsidRPr="00F05FDC" w:rsidRDefault="0044033D" w:rsidP="00EC4FCD">
      <w:pPr>
        <w:shd w:val="clear" w:color="auto" w:fill="FFFFFF"/>
        <w:spacing w:after="60" w:line="276" w:lineRule="auto"/>
        <w:ind w:firstLine="720"/>
        <w:jc w:val="both"/>
        <w:textAlignment w:val="baseline"/>
        <w:rPr>
          <w:color w:val="000000"/>
          <w:sz w:val="28"/>
          <w:szCs w:val="28"/>
        </w:rPr>
      </w:pPr>
      <w:r>
        <w:rPr>
          <w:color w:val="000000"/>
          <w:sz w:val="28"/>
          <w:szCs w:val="28"/>
        </w:rPr>
        <w:t xml:space="preserve">- </w:t>
      </w:r>
      <w:r w:rsidR="00F51979">
        <w:rPr>
          <w:color w:val="000000"/>
          <w:sz w:val="28"/>
          <w:szCs w:val="28"/>
        </w:rPr>
        <w:t>G</w:t>
      </w:r>
      <w:r w:rsidR="00F51979" w:rsidRPr="00F05FDC">
        <w:rPr>
          <w:color w:val="000000"/>
          <w:sz w:val="28"/>
          <w:szCs w:val="28"/>
        </w:rPr>
        <w:t xml:space="preserve">VCN nắm bắt được tâm tư nguyện vọng của từng học sinh để có thể chia </w:t>
      </w:r>
      <w:r w:rsidR="00D706FF">
        <w:rPr>
          <w:color w:val="000000"/>
          <w:sz w:val="28"/>
          <w:szCs w:val="28"/>
        </w:rPr>
        <w:t>s</w:t>
      </w:r>
      <w:r w:rsidR="00F51979" w:rsidRPr="00F05FDC">
        <w:rPr>
          <w:color w:val="000000"/>
          <w:sz w:val="28"/>
          <w:szCs w:val="28"/>
        </w:rPr>
        <w:t>ẻ những khó khăn với học sinh, để an ủi và động viên các em vượt khó vươn lên. Đặc biệt chú ý những học sinh có điều kiện và hoàn cảnh như: gia đình quá khó khăn, học sinh mồ côi, học sinh mà bố mẹ có mâu thuẫn, rạn nứt tình cảm…</w:t>
      </w:r>
    </w:p>
    <w:p w14:paraId="4B7E3F4F" w14:textId="77777777" w:rsidR="00F51979" w:rsidRPr="00F05FDC" w:rsidRDefault="00F51979" w:rsidP="00EC4FCD">
      <w:pPr>
        <w:shd w:val="clear" w:color="auto" w:fill="FFFFFF"/>
        <w:spacing w:after="60" w:line="276" w:lineRule="auto"/>
        <w:jc w:val="both"/>
        <w:textAlignment w:val="baseline"/>
        <w:rPr>
          <w:color w:val="000000"/>
          <w:sz w:val="28"/>
          <w:szCs w:val="28"/>
        </w:rPr>
      </w:pPr>
      <w:r w:rsidRPr="00F05FDC">
        <w:rPr>
          <w:color w:val="000000"/>
          <w:sz w:val="28"/>
          <w:szCs w:val="28"/>
        </w:rPr>
        <w:t>          - GVCN phối hợp với giáo viên bộ môn nắm được tính cách từng em, gần gũi, động viên về tinh thần, chia sẻ khó khăn với các em. Với những học sinh thường hay gây gổ với bạn GVCN biết được nên tìm hiểu hoàn cảnh, tâm lý và phối hợp với giáo viên bộ môn, ban cán sự lớp gần gũi hơn, xóa được mặc cảm. Khi học sinh thấy mình được chia sẻ thì sẽ có suy nghĩ tích cực, phấn đấu tốt. </w:t>
      </w:r>
    </w:p>
    <w:p w14:paraId="454F9051" w14:textId="1825C697" w:rsidR="00617019" w:rsidRDefault="00F51979" w:rsidP="00EC4FCD">
      <w:pPr>
        <w:shd w:val="clear" w:color="auto" w:fill="FFFFFF"/>
        <w:spacing w:after="60" w:line="276" w:lineRule="auto"/>
        <w:jc w:val="both"/>
        <w:textAlignment w:val="baseline"/>
        <w:rPr>
          <w:sz w:val="28"/>
          <w:szCs w:val="26"/>
        </w:rPr>
      </w:pPr>
      <w:r w:rsidRPr="00F05FDC">
        <w:rPr>
          <w:color w:val="000000"/>
          <w:sz w:val="28"/>
          <w:szCs w:val="28"/>
        </w:rPr>
        <w:lastRenderedPageBreak/>
        <w:t xml:space="preserve">        </w:t>
      </w:r>
      <w:r>
        <w:rPr>
          <w:color w:val="000000"/>
          <w:sz w:val="28"/>
          <w:szCs w:val="28"/>
        </w:rPr>
        <w:tab/>
      </w:r>
      <w:r w:rsidR="00617019" w:rsidRPr="00BD070F">
        <w:rPr>
          <w:sz w:val="28"/>
          <w:szCs w:val="26"/>
        </w:rPr>
        <w:t>Trên đây là kế hoạch phòng chống bạo lực học đường</w:t>
      </w:r>
      <w:r w:rsidR="004939AE">
        <w:rPr>
          <w:sz w:val="28"/>
          <w:szCs w:val="26"/>
        </w:rPr>
        <w:t xml:space="preserve">, </w:t>
      </w:r>
      <w:r w:rsidR="00E3338A">
        <w:rPr>
          <w:sz w:val="28"/>
          <w:szCs w:val="26"/>
        </w:rPr>
        <w:t>xâm hại trẻ em</w:t>
      </w:r>
      <w:r w:rsidR="00617019" w:rsidRPr="00BD070F">
        <w:rPr>
          <w:sz w:val="28"/>
          <w:szCs w:val="26"/>
        </w:rPr>
        <w:t xml:space="preserve"> của </w:t>
      </w:r>
      <w:r w:rsidR="006C0B6D">
        <w:rPr>
          <w:sz w:val="28"/>
          <w:szCs w:val="26"/>
        </w:rPr>
        <w:t>Liên đội t</w:t>
      </w:r>
      <w:r w:rsidR="00617019" w:rsidRPr="00BD070F">
        <w:rPr>
          <w:sz w:val="28"/>
          <w:szCs w:val="26"/>
        </w:rPr>
        <w:t xml:space="preserve">rường </w:t>
      </w:r>
      <w:r w:rsidR="00CA5210">
        <w:rPr>
          <w:sz w:val="28"/>
          <w:szCs w:val="26"/>
        </w:rPr>
        <w:t>TH</w:t>
      </w:r>
      <w:r w:rsidR="00296E80">
        <w:rPr>
          <w:sz w:val="28"/>
          <w:szCs w:val="26"/>
        </w:rPr>
        <w:t>&amp;THCS</w:t>
      </w:r>
      <w:r w:rsidR="00617019" w:rsidRPr="00BD070F">
        <w:rPr>
          <w:sz w:val="28"/>
          <w:szCs w:val="26"/>
        </w:rPr>
        <w:t xml:space="preserve"> </w:t>
      </w:r>
      <w:r w:rsidR="00296E80">
        <w:rPr>
          <w:sz w:val="28"/>
          <w:szCs w:val="26"/>
        </w:rPr>
        <w:t>Vĩnh Bình Bắc</w:t>
      </w:r>
      <w:r w:rsidR="00A61599">
        <w:rPr>
          <w:sz w:val="28"/>
          <w:szCs w:val="26"/>
        </w:rPr>
        <w:t xml:space="preserve"> năm học </w:t>
      </w:r>
      <w:r w:rsidR="00B302DA">
        <w:rPr>
          <w:sz w:val="28"/>
          <w:szCs w:val="26"/>
        </w:rPr>
        <w:t>202</w:t>
      </w:r>
      <w:r w:rsidR="00C50A6A">
        <w:rPr>
          <w:sz w:val="28"/>
          <w:szCs w:val="26"/>
        </w:rPr>
        <w:t>4</w:t>
      </w:r>
      <w:r w:rsidR="00B302DA">
        <w:rPr>
          <w:sz w:val="28"/>
          <w:szCs w:val="26"/>
        </w:rPr>
        <w:t>-202</w:t>
      </w:r>
      <w:r w:rsidR="00C50A6A">
        <w:rPr>
          <w:sz w:val="28"/>
          <w:szCs w:val="26"/>
        </w:rPr>
        <w:t>5</w:t>
      </w:r>
      <w:r w:rsidR="00F1051D" w:rsidRPr="00BD070F">
        <w:rPr>
          <w:sz w:val="28"/>
          <w:szCs w:val="26"/>
        </w:rPr>
        <w:t>.</w:t>
      </w:r>
    </w:p>
    <w:p w14:paraId="7F4F177A" w14:textId="77777777" w:rsidR="00296E80" w:rsidRPr="002C295F" w:rsidRDefault="00296E80" w:rsidP="00296E80">
      <w:pPr>
        <w:spacing w:line="276" w:lineRule="auto"/>
        <w:rPr>
          <w:b/>
          <w:i/>
          <w:sz w:val="22"/>
          <w:szCs w:val="22"/>
        </w:rPr>
      </w:pPr>
      <w:r w:rsidRPr="002C295F">
        <w:rPr>
          <w:b/>
          <w:i/>
          <w:sz w:val="22"/>
          <w:szCs w:val="22"/>
        </w:rPr>
        <w:t>Nơi nhận</w:t>
      </w:r>
    </w:p>
    <w:p w14:paraId="184499DC" w14:textId="77777777" w:rsidR="00296E80" w:rsidRPr="002C295F" w:rsidRDefault="00296E80" w:rsidP="00296E80">
      <w:pPr>
        <w:spacing w:line="276" w:lineRule="auto"/>
        <w:rPr>
          <w:sz w:val="22"/>
          <w:szCs w:val="22"/>
        </w:rPr>
      </w:pPr>
      <w:r w:rsidRPr="002C295F">
        <w:rPr>
          <w:sz w:val="22"/>
          <w:szCs w:val="22"/>
        </w:rPr>
        <w:t>- Ban giám hiệu;</w:t>
      </w:r>
    </w:p>
    <w:p w14:paraId="1ACF4E0A" w14:textId="77777777" w:rsidR="00296E80" w:rsidRPr="002C295F" w:rsidRDefault="00296E80" w:rsidP="00296E80">
      <w:pPr>
        <w:spacing w:line="276" w:lineRule="auto"/>
        <w:rPr>
          <w:sz w:val="22"/>
          <w:szCs w:val="22"/>
        </w:rPr>
      </w:pPr>
      <w:r w:rsidRPr="002C295F">
        <w:rPr>
          <w:sz w:val="22"/>
          <w:szCs w:val="22"/>
        </w:rPr>
        <w:t>- GVCN;</w:t>
      </w:r>
    </w:p>
    <w:p w14:paraId="1C86E052" w14:textId="1DF18331" w:rsidR="003C7649" w:rsidRDefault="00296E80" w:rsidP="00296E80">
      <w:pPr>
        <w:shd w:val="clear" w:color="auto" w:fill="FFFFFF"/>
        <w:spacing w:after="60" w:line="276" w:lineRule="auto"/>
        <w:jc w:val="both"/>
        <w:textAlignment w:val="baseline"/>
        <w:rPr>
          <w:sz w:val="28"/>
          <w:szCs w:val="26"/>
        </w:rPr>
      </w:pPr>
      <w:r w:rsidRPr="002C295F">
        <w:rPr>
          <w:sz w:val="22"/>
          <w:szCs w:val="22"/>
        </w:rPr>
        <w:t>- Website, lưu.</w:t>
      </w:r>
    </w:p>
    <w:tbl>
      <w:tblPr>
        <w:tblW w:w="0" w:type="auto"/>
        <w:tblLook w:val="04A0" w:firstRow="1" w:lastRow="0" w:firstColumn="1" w:lastColumn="0" w:noHBand="0" w:noVBand="1"/>
      </w:tblPr>
      <w:tblGrid>
        <w:gridCol w:w="4710"/>
        <w:gridCol w:w="4695"/>
      </w:tblGrid>
      <w:tr w:rsidR="002C295F" w:rsidRPr="002C295F" w14:paraId="12F264E9" w14:textId="77777777" w:rsidTr="001B70A5">
        <w:tc>
          <w:tcPr>
            <w:tcW w:w="4710" w:type="dxa"/>
            <w:shd w:val="clear" w:color="auto" w:fill="auto"/>
          </w:tcPr>
          <w:p w14:paraId="25E00D84" w14:textId="77777777" w:rsidR="001C1A80" w:rsidRPr="002C295F" w:rsidRDefault="001C1A80" w:rsidP="001B70A5">
            <w:pPr>
              <w:spacing w:after="60" w:line="276" w:lineRule="auto"/>
              <w:jc w:val="center"/>
              <w:rPr>
                <w:b/>
                <w:sz w:val="28"/>
                <w:szCs w:val="26"/>
              </w:rPr>
            </w:pPr>
            <w:r w:rsidRPr="002C295F">
              <w:rPr>
                <w:b/>
                <w:sz w:val="28"/>
                <w:szCs w:val="26"/>
              </w:rPr>
              <w:t>BAN GIÁM HIỆU</w:t>
            </w:r>
          </w:p>
          <w:p w14:paraId="18604C5E" w14:textId="1F734092" w:rsidR="002C295F" w:rsidRPr="002C295F" w:rsidRDefault="001C1A80" w:rsidP="001B70A5">
            <w:pPr>
              <w:spacing w:after="60" w:line="276" w:lineRule="auto"/>
              <w:jc w:val="center"/>
              <w:rPr>
                <w:b/>
                <w:i/>
                <w:sz w:val="22"/>
                <w:szCs w:val="22"/>
              </w:rPr>
            </w:pPr>
            <w:r w:rsidRPr="002C295F">
              <w:rPr>
                <w:b/>
                <w:sz w:val="28"/>
                <w:szCs w:val="26"/>
              </w:rPr>
              <w:t>HIỆU TRƯỞNG</w:t>
            </w:r>
          </w:p>
          <w:p w14:paraId="20FFA6CA" w14:textId="053B80BE" w:rsidR="002C295F" w:rsidRPr="002C295F" w:rsidRDefault="00C50A6A" w:rsidP="001B70A5">
            <w:pPr>
              <w:spacing w:after="60" w:line="276" w:lineRule="auto"/>
              <w:jc w:val="center"/>
              <w:rPr>
                <w:sz w:val="22"/>
                <w:szCs w:val="22"/>
              </w:rPr>
            </w:pPr>
            <w:r>
              <w:rPr>
                <w:sz w:val="22"/>
                <w:szCs w:val="22"/>
              </w:rPr>
              <w:t>(Đã ký)</w:t>
            </w:r>
          </w:p>
        </w:tc>
        <w:tc>
          <w:tcPr>
            <w:tcW w:w="4695" w:type="dxa"/>
            <w:shd w:val="clear" w:color="auto" w:fill="auto"/>
          </w:tcPr>
          <w:p w14:paraId="2D1E4401" w14:textId="77777777" w:rsidR="002C295F" w:rsidRDefault="001C1A80" w:rsidP="001B70A5">
            <w:pPr>
              <w:spacing w:after="60" w:line="276" w:lineRule="auto"/>
              <w:jc w:val="center"/>
              <w:rPr>
                <w:b/>
                <w:sz w:val="28"/>
                <w:szCs w:val="26"/>
              </w:rPr>
            </w:pPr>
            <w:r>
              <w:rPr>
                <w:b/>
                <w:sz w:val="28"/>
                <w:szCs w:val="26"/>
              </w:rPr>
              <w:t>TM. LIÊN ĐỘI</w:t>
            </w:r>
          </w:p>
          <w:p w14:paraId="2CBCF873" w14:textId="77777777" w:rsidR="001C1A80" w:rsidRDefault="001C1A80" w:rsidP="001B70A5">
            <w:pPr>
              <w:spacing w:after="60" w:line="276" w:lineRule="auto"/>
              <w:jc w:val="center"/>
              <w:rPr>
                <w:b/>
                <w:sz w:val="28"/>
                <w:szCs w:val="26"/>
              </w:rPr>
            </w:pPr>
            <w:r>
              <w:rPr>
                <w:b/>
                <w:sz w:val="28"/>
                <w:szCs w:val="26"/>
              </w:rPr>
              <w:t>TPT</w:t>
            </w:r>
          </w:p>
          <w:p w14:paraId="5B5CD208" w14:textId="021D4042" w:rsidR="00C50A6A" w:rsidRPr="00C50A6A" w:rsidRDefault="00C50A6A" w:rsidP="00C50A6A">
            <w:pPr>
              <w:jc w:val="center"/>
              <w:rPr>
                <w:sz w:val="28"/>
                <w:szCs w:val="26"/>
              </w:rPr>
            </w:pPr>
            <w:r>
              <w:rPr>
                <w:sz w:val="22"/>
                <w:szCs w:val="22"/>
              </w:rPr>
              <w:t>(Đã ký)</w:t>
            </w:r>
          </w:p>
        </w:tc>
      </w:tr>
      <w:tr w:rsidR="001C1A80" w:rsidRPr="002C295F" w14:paraId="758D77F3" w14:textId="77777777" w:rsidTr="001B70A5">
        <w:tc>
          <w:tcPr>
            <w:tcW w:w="4710" w:type="dxa"/>
            <w:shd w:val="clear" w:color="auto" w:fill="auto"/>
          </w:tcPr>
          <w:p w14:paraId="4674194E" w14:textId="77777777" w:rsidR="001C1A80" w:rsidRDefault="001C1A80" w:rsidP="00EC4FCD">
            <w:pPr>
              <w:spacing w:after="60" w:line="276" w:lineRule="auto"/>
              <w:rPr>
                <w:b/>
                <w:i/>
                <w:sz w:val="22"/>
                <w:szCs w:val="22"/>
              </w:rPr>
            </w:pPr>
          </w:p>
          <w:p w14:paraId="7DDED004" w14:textId="0F12DED4" w:rsidR="006D316C" w:rsidRPr="00174654" w:rsidRDefault="00A846BC" w:rsidP="00174654">
            <w:pPr>
              <w:spacing w:after="60" w:line="276" w:lineRule="auto"/>
              <w:jc w:val="center"/>
              <w:rPr>
                <w:b/>
                <w:iCs/>
                <w:sz w:val="28"/>
                <w:szCs w:val="28"/>
              </w:rPr>
            </w:pPr>
            <w:r>
              <w:rPr>
                <w:b/>
                <w:iCs/>
                <w:sz w:val="28"/>
                <w:szCs w:val="28"/>
              </w:rPr>
              <w:t>Mai Văn Hùng</w:t>
            </w:r>
          </w:p>
        </w:tc>
        <w:tc>
          <w:tcPr>
            <w:tcW w:w="4695" w:type="dxa"/>
            <w:shd w:val="clear" w:color="auto" w:fill="auto"/>
          </w:tcPr>
          <w:p w14:paraId="67DF1DF7" w14:textId="011CA6E7" w:rsidR="00296E80" w:rsidRDefault="00296E80" w:rsidP="00EC4FCD">
            <w:pPr>
              <w:spacing w:after="60" w:line="276" w:lineRule="auto"/>
              <w:jc w:val="center"/>
              <w:rPr>
                <w:b/>
                <w:sz w:val="28"/>
                <w:szCs w:val="26"/>
              </w:rPr>
            </w:pPr>
          </w:p>
          <w:p w14:paraId="433B8D69" w14:textId="6273A318" w:rsidR="001C1A80" w:rsidRPr="00296E80" w:rsidRDefault="00296E80" w:rsidP="00296E80">
            <w:pPr>
              <w:tabs>
                <w:tab w:val="left" w:pos="1752"/>
              </w:tabs>
              <w:jc w:val="center"/>
              <w:rPr>
                <w:b/>
                <w:sz w:val="28"/>
                <w:szCs w:val="26"/>
              </w:rPr>
            </w:pPr>
            <w:r w:rsidRPr="00296E80">
              <w:rPr>
                <w:b/>
                <w:sz w:val="28"/>
                <w:szCs w:val="26"/>
              </w:rPr>
              <w:t>Nguyễn Văn Kết</w:t>
            </w:r>
          </w:p>
        </w:tc>
      </w:tr>
      <w:tr w:rsidR="001C1A80" w:rsidRPr="002C295F" w14:paraId="7C076475" w14:textId="77777777" w:rsidTr="001B70A5">
        <w:tc>
          <w:tcPr>
            <w:tcW w:w="4710" w:type="dxa"/>
            <w:shd w:val="clear" w:color="auto" w:fill="auto"/>
          </w:tcPr>
          <w:p w14:paraId="2AE50298" w14:textId="3C78BF49" w:rsidR="001C1A80" w:rsidRPr="002C295F" w:rsidRDefault="001C1A80" w:rsidP="001B70A5">
            <w:pPr>
              <w:spacing w:line="276" w:lineRule="auto"/>
              <w:rPr>
                <w:b/>
                <w:i/>
                <w:sz w:val="22"/>
                <w:szCs w:val="22"/>
              </w:rPr>
            </w:pPr>
          </w:p>
        </w:tc>
        <w:tc>
          <w:tcPr>
            <w:tcW w:w="4695" w:type="dxa"/>
            <w:shd w:val="clear" w:color="auto" w:fill="auto"/>
          </w:tcPr>
          <w:p w14:paraId="2EA14601" w14:textId="77777777" w:rsidR="001C1A80" w:rsidRPr="002C295F" w:rsidRDefault="001C1A80" w:rsidP="00EC4FCD">
            <w:pPr>
              <w:spacing w:after="60" w:line="276" w:lineRule="auto"/>
              <w:jc w:val="center"/>
              <w:rPr>
                <w:b/>
                <w:sz w:val="28"/>
                <w:szCs w:val="26"/>
              </w:rPr>
            </w:pPr>
          </w:p>
        </w:tc>
      </w:tr>
    </w:tbl>
    <w:p w14:paraId="7815F69D" w14:textId="72F53356" w:rsidR="002C295F" w:rsidRDefault="002C295F" w:rsidP="00EC4FCD">
      <w:pPr>
        <w:spacing w:after="60" w:line="276" w:lineRule="auto"/>
        <w:rPr>
          <w:sz w:val="22"/>
          <w:szCs w:val="22"/>
        </w:rPr>
      </w:pPr>
    </w:p>
    <w:p w14:paraId="43BF589D" w14:textId="1EB747F1" w:rsidR="00B227FE" w:rsidRDefault="00B227FE" w:rsidP="00EC4FCD">
      <w:pPr>
        <w:spacing w:after="60" w:line="276" w:lineRule="auto"/>
        <w:rPr>
          <w:sz w:val="22"/>
          <w:szCs w:val="22"/>
        </w:rPr>
      </w:pPr>
    </w:p>
    <w:p w14:paraId="784FB845" w14:textId="255D3976" w:rsidR="00B227FE" w:rsidRDefault="00B227FE" w:rsidP="00EC4FCD">
      <w:pPr>
        <w:spacing w:after="60" w:line="276" w:lineRule="auto"/>
        <w:rPr>
          <w:sz w:val="22"/>
          <w:szCs w:val="22"/>
        </w:rPr>
      </w:pPr>
    </w:p>
    <w:p w14:paraId="04722A3B" w14:textId="2ACABC0D" w:rsidR="00B227FE" w:rsidRDefault="00B227FE" w:rsidP="00EC4FCD">
      <w:pPr>
        <w:spacing w:after="60" w:line="276" w:lineRule="auto"/>
        <w:rPr>
          <w:sz w:val="22"/>
          <w:szCs w:val="22"/>
        </w:rPr>
      </w:pPr>
    </w:p>
    <w:p w14:paraId="3E9D156A" w14:textId="2B4B636B" w:rsidR="00B227FE" w:rsidRDefault="00B227FE" w:rsidP="00EC4FCD">
      <w:pPr>
        <w:spacing w:after="60" w:line="276" w:lineRule="auto"/>
        <w:rPr>
          <w:sz w:val="22"/>
          <w:szCs w:val="22"/>
        </w:rPr>
      </w:pPr>
    </w:p>
    <w:p w14:paraId="0631C688" w14:textId="3E9A0DE6" w:rsidR="00B227FE" w:rsidRDefault="00B227FE" w:rsidP="00EC4FCD">
      <w:pPr>
        <w:spacing w:after="60" w:line="276" w:lineRule="auto"/>
        <w:rPr>
          <w:sz w:val="22"/>
          <w:szCs w:val="22"/>
        </w:rPr>
      </w:pPr>
    </w:p>
    <w:p w14:paraId="3713F6C3" w14:textId="13EE7840" w:rsidR="00B227FE" w:rsidRDefault="00B227FE" w:rsidP="00EC4FCD">
      <w:pPr>
        <w:spacing w:after="60" w:line="276" w:lineRule="auto"/>
        <w:rPr>
          <w:sz w:val="22"/>
          <w:szCs w:val="22"/>
        </w:rPr>
      </w:pPr>
    </w:p>
    <w:p w14:paraId="3E87E7D2" w14:textId="7ED54272" w:rsidR="00B227FE" w:rsidRDefault="00B227FE" w:rsidP="00EC4FCD">
      <w:pPr>
        <w:spacing w:after="60" w:line="276" w:lineRule="auto"/>
        <w:rPr>
          <w:sz w:val="22"/>
          <w:szCs w:val="22"/>
        </w:rPr>
      </w:pPr>
    </w:p>
    <w:p w14:paraId="5663037A" w14:textId="2F894719" w:rsidR="00B227FE" w:rsidRDefault="00B227FE" w:rsidP="00EC4FCD">
      <w:pPr>
        <w:spacing w:after="60" w:line="276" w:lineRule="auto"/>
        <w:rPr>
          <w:sz w:val="22"/>
          <w:szCs w:val="22"/>
        </w:rPr>
      </w:pPr>
    </w:p>
    <w:p w14:paraId="40795383" w14:textId="0985A2BB" w:rsidR="00B227FE" w:rsidRDefault="00B227FE" w:rsidP="00EC4FCD">
      <w:pPr>
        <w:spacing w:after="60" w:line="276" w:lineRule="auto"/>
        <w:rPr>
          <w:sz w:val="22"/>
          <w:szCs w:val="22"/>
        </w:rPr>
      </w:pPr>
    </w:p>
    <w:p w14:paraId="66C0A71D" w14:textId="07D7F2CF" w:rsidR="00B227FE" w:rsidRDefault="00B227FE" w:rsidP="00EC4FCD">
      <w:pPr>
        <w:spacing w:after="60" w:line="276" w:lineRule="auto"/>
        <w:rPr>
          <w:sz w:val="22"/>
          <w:szCs w:val="22"/>
        </w:rPr>
      </w:pPr>
    </w:p>
    <w:p w14:paraId="028A9890" w14:textId="1A0B89FB" w:rsidR="00B227FE" w:rsidRDefault="00B227FE" w:rsidP="00EC4FCD">
      <w:pPr>
        <w:spacing w:after="60" w:line="276" w:lineRule="auto"/>
        <w:rPr>
          <w:sz w:val="22"/>
          <w:szCs w:val="22"/>
        </w:rPr>
      </w:pPr>
    </w:p>
    <w:p w14:paraId="47B92878" w14:textId="25525C9C" w:rsidR="00B227FE" w:rsidRDefault="00B227FE" w:rsidP="00EC4FCD">
      <w:pPr>
        <w:spacing w:after="60" w:line="276" w:lineRule="auto"/>
        <w:rPr>
          <w:sz w:val="22"/>
          <w:szCs w:val="22"/>
        </w:rPr>
      </w:pPr>
    </w:p>
    <w:p w14:paraId="63B79E6B" w14:textId="16454F3B" w:rsidR="00B227FE" w:rsidRDefault="00B227FE" w:rsidP="00EC4FCD">
      <w:pPr>
        <w:spacing w:after="60" w:line="276" w:lineRule="auto"/>
        <w:rPr>
          <w:sz w:val="22"/>
          <w:szCs w:val="22"/>
        </w:rPr>
      </w:pPr>
    </w:p>
    <w:p w14:paraId="7BFD5489" w14:textId="40A0FE43" w:rsidR="00B227FE" w:rsidRDefault="00B227FE" w:rsidP="00EC4FCD">
      <w:pPr>
        <w:spacing w:after="60" w:line="276" w:lineRule="auto"/>
        <w:rPr>
          <w:sz w:val="22"/>
          <w:szCs w:val="22"/>
        </w:rPr>
      </w:pPr>
    </w:p>
    <w:p w14:paraId="7B4718CB" w14:textId="718F1662" w:rsidR="00B227FE" w:rsidRDefault="00B227FE" w:rsidP="00EC4FCD">
      <w:pPr>
        <w:spacing w:after="60" w:line="276" w:lineRule="auto"/>
        <w:rPr>
          <w:sz w:val="22"/>
          <w:szCs w:val="22"/>
        </w:rPr>
      </w:pPr>
    </w:p>
    <w:p w14:paraId="195AAA82" w14:textId="464C0F46" w:rsidR="00B227FE" w:rsidRDefault="00B227FE" w:rsidP="00EC4FCD">
      <w:pPr>
        <w:spacing w:after="60" w:line="276" w:lineRule="auto"/>
        <w:rPr>
          <w:sz w:val="22"/>
          <w:szCs w:val="22"/>
        </w:rPr>
      </w:pPr>
    </w:p>
    <w:p w14:paraId="6EF2C64C" w14:textId="72AE3197" w:rsidR="00B227FE" w:rsidRDefault="00B227FE" w:rsidP="00EC4FCD">
      <w:pPr>
        <w:spacing w:after="60" w:line="276" w:lineRule="auto"/>
        <w:rPr>
          <w:sz w:val="22"/>
          <w:szCs w:val="22"/>
        </w:rPr>
      </w:pPr>
    </w:p>
    <w:p w14:paraId="1FB161EC" w14:textId="73065C25" w:rsidR="00B227FE" w:rsidRDefault="00B227FE" w:rsidP="00EC4FCD">
      <w:pPr>
        <w:spacing w:after="60" w:line="276" w:lineRule="auto"/>
        <w:rPr>
          <w:sz w:val="22"/>
          <w:szCs w:val="22"/>
        </w:rPr>
      </w:pPr>
    </w:p>
    <w:p w14:paraId="5609E73C" w14:textId="54F8C2EF" w:rsidR="00B227FE" w:rsidRDefault="00B227FE" w:rsidP="00EC4FCD">
      <w:pPr>
        <w:spacing w:after="60" w:line="276" w:lineRule="auto"/>
        <w:rPr>
          <w:sz w:val="22"/>
          <w:szCs w:val="22"/>
        </w:rPr>
      </w:pPr>
    </w:p>
    <w:p w14:paraId="61FB229C" w14:textId="77777777" w:rsidR="00A846BC" w:rsidRDefault="00A846BC" w:rsidP="00EC4FCD">
      <w:pPr>
        <w:spacing w:after="60" w:line="276" w:lineRule="auto"/>
        <w:rPr>
          <w:sz w:val="22"/>
          <w:szCs w:val="22"/>
        </w:rPr>
      </w:pPr>
    </w:p>
    <w:p w14:paraId="7A6BB254" w14:textId="77777777" w:rsidR="00A846BC" w:rsidRDefault="00A846BC" w:rsidP="00EC4FCD">
      <w:pPr>
        <w:spacing w:after="60" w:line="276" w:lineRule="auto"/>
        <w:rPr>
          <w:sz w:val="22"/>
          <w:szCs w:val="22"/>
        </w:rPr>
      </w:pPr>
    </w:p>
    <w:p w14:paraId="10A543CB" w14:textId="77777777" w:rsidR="00A846BC" w:rsidRDefault="00A846BC" w:rsidP="00EC4FCD">
      <w:pPr>
        <w:spacing w:after="60" w:line="276" w:lineRule="auto"/>
        <w:rPr>
          <w:sz w:val="22"/>
          <w:szCs w:val="22"/>
        </w:rPr>
      </w:pPr>
    </w:p>
    <w:p w14:paraId="665B385E" w14:textId="548E5D6B" w:rsidR="00B227FE" w:rsidRDefault="00B227FE" w:rsidP="00EC4FCD">
      <w:pPr>
        <w:spacing w:after="60" w:line="276" w:lineRule="auto"/>
        <w:rPr>
          <w:sz w:val="22"/>
          <w:szCs w:val="22"/>
        </w:rPr>
      </w:pPr>
    </w:p>
    <w:p w14:paraId="74A2A198" w14:textId="1E1E2840" w:rsidR="00B227FE" w:rsidRDefault="00B227FE" w:rsidP="00EC4FCD">
      <w:pPr>
        <w:spacing w:after="60" w:line="276" w:lineRule="auto"/>
        <w:rPr>
          <w:sz w:val="22"/>
          <w:szCs w:val="22"/>
        </w:rPr>
      </w:pPr>
    </w:p>
    <w:p w14:paraId="22C94EE3" w14:textId="4337BCE1" w:rsidR="00B227FE" w:rsidRDefault="00B227FE" w:rsidP="00EC4FCD">
      <w:pPr>
        <w:spacing w:after="60" w:line="276" w:lineRule="auto"/>
        <w:rPr>
          <w:sz w:val="22"/>
          <w:szCs w:val="22"/>
        </w:rPr>
      </w:pPr>
    </w:p>
    <w:tbl>
      <w:tblPr>
        <w:tblW w:w="10207" w:type="dxa"/>
        <w:tblInd w:w="-601" w:type="dxa"/>
        <w:tblLook w:val="04A0" w:firstRow="1" w:lastRow="0" w:firstColumn="1" w:lastColumn="0" w:noHBand="0" w:noVBand="1"/>
      </w:tblPr>
      <w:tblGrid>
        <w:gridCol w:w="4820"/>
        <w:gridCol w:w="5387"/>
      </w:tblGrid>
      <w:tr w:rsidR="0038503F" w:rsidRPr="00404BF6" w14:paraId="4A1E41D4" w14:textId="77777777" w:rsidTr="00BA126C">
        <w:tc>
          <w:tcPr>
            <w:tcW w:w="4820" w:type="dxa"/>
            <w:shd w:val="clear" w:color="auto" w:fill="auto"/>
          </w:tcPr>
          <w:p w14:paraId="46BA7E93" w14:textId="77777777" w:rsidR="0038503F" w:rsidRPr="00404BF6" w:rsidRDefault="0038503F" w:rsidP="00BA126C">
            <w:pPr>
              <w:spacing w:line="276" w:lineRule="auto"/>
              <w:jc w:val="center"/>
              <w:rPr>
                <w:sz w:val="28"/>
                <w:szCs w:val="26"/>
              </w:rPr>
            </w:pPr>
            <w:r w:rsidRPr="00404BF6">
              <w:rPr>
                <w:sz w:val="28"/>
                <w:szCs w:val="26"/>
              </w:rPr>
              <w:lastRenderedPageBreak/>
              <w:t>HĐĐ HUYỆN VĨNH THUẬN</w:t>
            </w:r>
          </w:p>
          <w:p w14:paraId="7B96A31E" w14:textId="1C60CFC4" w:rsidR="0038503F" w:rsidRPr="00404BF6" w:rsidRDefault="0038503F" w:rsidP="00BA126C">
            <w:pPr>
              <w:spacing w:line="276" w:lineRule="auto"/>
              <w:jc w:val="center"/>
              <w:rPr>
                <w:b/>
                <w:sz w:val="28"/>
                <w:szCs w:val="26"/>
              </w:rPr>
            </w:pPr>
            <w:r w:rsidRPr="00404BF6">
              <w:rPr>
                <w:b/>
                <w:sz w:val="28"/>
                <w:szCs w:val="26"/>
              </w:rPr>
              <w:t>LĐ TH</w:t>
            </w:r>
            <w:r w:rsidR="00514F9D">
              <w:rPr>
                <w:b/>
                <w:sz w:val="28"/>
                <w:szCs w:val="26"/>
              </w:rPr>
              <w:t>&amp;THCS</w:t>
            </w:r>
            <w:r w:rsidRPr="00404BF6">
              <w:rPr>
                <w:b/>
                <w:sz w:val="28"/>
                <w:szCs w:val="26"/>
              </w:rPr>
              <w:t xml:space="preserve"> VĨNH BÌNH BẮC</w:t>
            </w:r>
          </w:p>
          <w:p w14:paraId="5CFCAE4F" w14:textId="77777777" w:rsidR="0038503F" w:rsidRPr="00404BF6" w:rsidRDefault="0038503F" w:rsidP="00BA126C">
            <w:pPr>
              <w:spacing w:line="276" w:lineRule="auto"/>
              <w:jc w:val="center"/>
              <w:rPr>
                <w:b/>
                <w:sz w:val="28"/>
                <w:szCs w:val="26"/>
              </w:rPr>
            </w:pPr>
            <w:r w:rsidRPr="00404BF6">
              <w:rPr>
                <w:b/>
                <w:sz w:val="28"/>
                <w:szCs w:val="26"/>
              </w:rPr>
              <w:t>***</w:t>
            </w:r>
          </w:p>
          <w:p w14:paraId="64B7E2A4" w14:textId="74BD0A6F" w:rsidR="0038503F" w:rsidRPr="00404BF6" w:rsidRDefault="0038503F" w:rsidP="00A846BC">
            <w:pPr>
              <w:spacing w:line="276" w:lineRule="auto"/>
              <w:jc w:val="center"/>
              <w:rPr>
                <w:b/>
                <w:sz w:val="28"/>
                <w:szCs w:val="26"/>
              </w:rPr>
            </w:pPr>
            <w:r w:rsidRPr="00514F9D">
              <w:rPr>
                <w:sz w:val="28"/>
                <w:szCs w:val="26"/>
              </w:rPr>
              <w:t>Số</w:t>
            </w:r>
            <w:r w:rsidR="00514F9D" w:rsidRPr="00514F9D">
              <w:rPr>
                <w:sz w:val="28"/>
                <w:szCs w:val="26"/>
              </w:rPr>
              <w:t>:</w:t>
            </w:r>
            <w:r w:rsidR="00514F9D">
              <w:rPr>
                <w:sz w:val="28"/>
                <w:szCs w:val="26"/>
              </w:rPr>
              <w:t xml:space="preserve"> 1</w:t>
            </w:r>
            <w:r w:rsidR="00A846BC">
              <w:rPr>
                <w:sz w:val="28"/>
                <w:szCs w:val="26"/>
              </w:rPr>
              <w:t>0/BC</w:t>
            </w:r>
            <w:r w:rsidRPr="00490C7E">
              <w:rPr>
                <w:sz w:val="28"/>
                <w:szCs w:val="26"/>
              </w:rPr>
              <w:t>-LĐ</w:t>
            </w:r>
          </w:p>
        </w:tc>
        <w:tc>
          <w:tcPr>
            <w:tcW w:w="5387" w:type="dxa"/>
            <w:shd w:val="clear" w:color="auto" w:fill="auto"/>
          </w:tcPr>
          <w:p w14:paraId="7D7E9487" w14:textId="77777777" w:rsidR="0038503F" w:rsidRPr="00404BF6" w:rsidRDefault="0038503F" w:rsidP="00BA126C">
            <w:pPr>
              <w:spacing w:line="276" w:lineRule="auto"/>
              <w:jc w:val="center"/>
              <w:rPr>
                <w:b/>
                <w:sz w:val="28"/>
                <w:szCs w:val="26"/>
              </w:rPr>
            </w:pPr>
            <w:r>
              <w:rPr>
                <w:b/>
                <w:noProof/>
                <w:sz w:val="28"/>
                <w:szCs w:val="26"/>
              </w:rPr>
              <mc:AlternateContent>
                <mc:Choice Requires="wps">
                  <w:drawing>
                    <wp:anchor distT="0" distB="0" distL="114300" distR="114300" simplePos="0" relativeHeight="251661312" behindDoc="0" locked="0" layoutInCell="1" allowOverlap="1" wp14:anchorId="05D02C20" wp14:editId="1E396D64">
                      <wp:simplePos x="0" y="0"/>
                      <wp:positionH relativeFrom="column">
                        <wp:posOffset>679450</wp:posOffset>
                      </wp:positionH>
                      <wp:positionV relativeFrom="paragraph">
                        <wp:posOffset>194310</wp:posOffset>
                      </wp:positionV>
                      <wp:extent cx="1847850" cy="0"/>
                      <wp:effectExtent l="12700" t="13335" r="6350" b="152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3FC27" id="Straight Arrow Connector 3" o:spid="_x0000_s1026" type="#_x0000_t32" style="position:absolute;margin-left:53.5pt;margin-top:15.3pt;width:1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" strokeweight="1pt"/>
                  </w:pict>
                </mc:Fallback>
              </mc:AlternateContent>
            </w:r>
            <w:r w:rsidRPr="00404BF6">
              <w:rPr>
                <w:b/>
                <w:sz w:val="28"/>
                <w:szCs w:val="26"/>
              </w:rPr>
              <w:t>ĐỘI TNTP HỒ CHÍ MINH</w:t>
            </w:r>
          </w:p>
          <w:p w14:paraId="1F8973BD" w14:textId="77777777" w:rsidR="00514F9D" w:rsidRDefault="00514F9D" w:rsidP="00514F9D">
            <w:pPr>
              <w:spacing w:line="276" w:lineRule="auto"/>
              <w:jc w:val="center"/>
              <w:rPr>
                <w:i/>
                <w:sz w:val="28"/>
                <w:szCs w:val="26"/>
              </w:rPr>
            </w:pPr>
          </w:p>
          <w:p w14:paraId="7729D72C" w14:textId="77777777" w:rsidR="00514F9D" w:rsidRDefault="00514F9D" w:rsidP="00514F9D">
            <w:pPr>
              <w:spacing w:line="276" w:lineRule="auto"/>
              <w:jc w:val="center"/>
              <w:rPr>
                <w:i/>
                <w:sz w:val="28"/>
                <w:szCs w:val="26"/>
              </w:rPr>
            </w:pPr>
          </w:p>
          <w:p w14:paraId="7C14EEE8" w14:textId="122BB0AA" w:rsidR="0038503F" w:rsidRPr="00404BF6" w:rsidRDefault="0038503F" w:rsidP="00A846BC">
            <w:pPr>
              <w:spacing w:line="276" w:lineRule="auto"/>
              <w:jc w:val="center"/>
              <w:rPr>
                <w:i/>
                <w:sz w:val="28"/>
                <w:szCs w:val="26"/>
              </w:rPr>
            </w:pPr>
            <w:r w:rsidRPr="00404BF6">
              <w:rPr>
                <w:i/>
                <w:sz w:val="28"/>
                <w:szCs w:val="26"/>
              </w:rPr>
              <w:t xml:space="preserve">Vĩnh Bình Bắc, ngày </w:t>
            </w:r>
            <w:r>
              <w:rPr>
                <w:i/>
                <w:sz w:val="28"/>
                <w:szCs w:val="26"/>
              </w:rPr>
              <w:t xml:space="preserve"> </w:t>
            </w:r>
            <w:r w:rsidR="00A846BC">
              <w:rPr>
                <w:i/>
                <w:sz w:val="28"/>
                <w:szCs w:val="26"/>
              </w:rPr>
              <w:t>11</w:t>
            </w:r>
            <w:r w:rsidR="00514F9D">
              <w:rPr>
                <w:i/>
                <w:sz w:val="28"/>
                <w:szCs w:val="26"/>
              </w:rPr>
              <w:t xml:space="preserve">  tháng 05</w:t>
            </w:r>
            <w:r>
              <w:rPr>
                <w:i/>
                <w:sz w:val="28"/>
                <w:szCs w:val="26"/>
              </w:rPr>
              <w:t xml:space="preserve"> </w:t>
            </w:r>
            <w:r w:rsidRPr="00404BF6">
              <w:rPr>
                <w:i/>
                <w:sz w:val="28"/>
                <w:szCs w:val="26"/>
              </w:rPr>
              <w:t xml:space="preserve"> năm 2</w:t>
            </w:r>
            <w:r>
              <w:rPr>
                <w:i/>
                <w:sz w:val="28"/>
                <w:szCs w:val="26"/>
              </w:rPr>
              <w:t>0</w:t>
            </w:r>
            <w:r w:rsidR="00E71248">
              <w:rPr>
                <w:i/>
                <w:sz w:val="28"/>
                <w:szCs w:val="26"/>
              </w:rPr>
              <w:t>2</w:t>
            </w:r>
            <w:r w:rsidR="00A846BC">
              <w:rPr>
                <w:i/>
                <w:sz w:val="28"/>
                <w:szCs w:val="26"/>
              </w:rPr>
              <w:t>4</w:t>
            </w:r>
            <w:r>
              <w:rPr>
                <w:i/>
                <w:sz w:val="28"/>
                <w:szCs w:val="26"/>
              </w:rPr>
              <w:t xml:space="preserve"> </w:t>
            </w:r>
          </w:p>
        </w:tc>
      </w:tr>
    </w:tbl>
    <w:p w14:paraId="1B30B80F" w14:textId="77777777" w:rsidR="00514F9D" w:rsidRDefault="00514F9D" w:rsidP="0030048B">
      <w:pPr>
        <w:spacing w:line="276" w:lineRule="auto"/>
        <w:ind w:left="360"/>
        <w:jc w:val="center"/>
        <w:rPr>
          <w:b/>
          <w:sz w:val="28"/>
        </w:rPr>
      </w:pPr>
    </w:p>
    <w:p w14:paraId="447E3CF2" w14:textId="77777777" w:rsidR="0030048B" w:rsidRPr="00B451E4" w:rsidRDefault="0030048B" w:rsidP="0030048B">
      <w:pPr>
        <w:spacing w:line="276" w:lineRule="auto"/>
        <w:ind w:left="360"/>
        <w:jc w:val="center"/>
        <w:rPr>
          <w:b/>
          <w:sz w:val="28"/>
        </w:rPr>
      </w:pPr>
      <w:r>
        <w:rPr>
          <w:b/>
          <w:sz w:val="28"/>
        </w:rPr>
        <w:t>BÁO CÁO</w:t>
      </w:r>
    </w:p>
    <w:p w14:paraId="39F4E542" w14:textId="64EE45A8" w:rsidR="0030048B" w:rsidRDefault="0030048B" w:rsidP="0030048B">
      <w:pPr>
        <w:spacing w:line="276" w:lineRule="auto"/>
        <w:ind w:left="360"/>
        <w:jc w:val="center"/>
        <w:rPr>
          <w:b/>
          <w:sz w:val="28"/>
        </w:rPr>
      </w:pPr>
      <w:r>
        <w:rPr>
          <w:b/>
          <w:sz w:val="28"/>
        </w:rPr>
        <w:t>Các hoạt động</w:t>
      </w:r>
      <w:r w:rsidRPr="00B451E4">
        <w:rPr>
          <w:b/>
          <w:sz w:val="28"/>
        </w:rPr>
        <w:t xml:space="preserve"> phòng chống bạo lực học đường</w:t>
      </w:r>
    </w:p>
    <w:p w14:paraId="030BEA8C" w14:textId="37450B79" w:rsidR="0030048B" w:rsidRDefault="0030048B" w:rsidP="0030048B">
      <w:pPr>
        <w:spacing w:line="276" w:lineRule="auto"/>
        <w:ind w:left="360"/>
        <w:jc w:val="center"/>
        <w:rPr>
          <w:b/>
          <w:sz w:val="28"/>
        </w:rPr>
      </w:pPr>
      <w:r>
        <w:rPr>
          <w:b/>
          <w:sz w:val="28"/>
        </w:rPr>
        <w:t>Tuyên truyền luật trẻ em năm 2017</w:t>
      </w:r>
    </w:p>
    <w:p w14:paraId="7B31C0F7" w14:textId="162313EF" w:rsidR="0030048B" w:rsidRDefault="0030048B" w:rsidP="0030048B">
      <w:pPr>
        <w:spacing w:line="276" w:lineRule="auto"/>
        <w:ind w:left="360"/>
        <w:jc w:val="center"/>
        <w:rPr>
          <w:b/>
          <w:sz w:val="28"/>
        </w:rPr>
      </w:pPr>
      <w:r>
        <w:rPr>
          <w:b/>
          <w:sz w:val="28"/>
        </w:rPr>
        <w:t xml:space="preserve">Năm học </w:t>
      </w:r>
      <w:r w:rsidR="00B302DA">
        <w:rPr>
          <w:b/>
          <w:sz w:val="28"/>
        </w:rPr>
        <w:t>202</w:t>
      </w:r>
      <w:r w:rsidR="00A846BC">
        <w:rPr>
          <w:b/>
          <w:sz w:val="28"/>
        </w:rPr>
        <w:t>3</w:t>
      </w:r>
      <w:r w:rsidR="00B302DA">
        <w:rPr>
          <w:b/>
          <w:sz w:val="28"/>
        </w:rPr>
        <w:t>-202</w:t>
      </w:r>
      <w:r w:rsidR="00A846BC">
        <w:rPr>
          <w:b/>
          <w:sz w:val="28"/>
        </w:rPr>
        <w:t>4</w:t>
      </w:r>
    </w:p>
    <w:p w14:paraId="5A1B3743" w14:textId="77777777" w:rsidR="0030048B" w:rsidRDefault="0030048B" w:rsidP="0030048B">
      <w:pPr>
        <w:spacing w:line="276" w:lineRule="auto"/>
        <w:ind w:left="360"/>
        <w:jc w:val="center"/>
        <w:rPr>
          <w:sz w:val="28"/>
        </w:rPr>
      </w:pPr>
    </w:p>
    <w:p w14:paraId="3EC4C835" w14:textId="484CB965" w:rsidR="0030048B" w:rsidRDefault="00514F9D" w:rsidP="0030048B">
      <w:pPr>
        <w:spacing w:line="276" w:lineRule="auto"/>
        <w:ind w:firstLine="720"/>
        <w:jc w:val="both"/>
        <w:rPr>
          <w:sz w:val="28"/>
        </w:rPr>
      </w:pPr>
      <w:r>
        <w:rPr>
          <w:sz w:val="28"/>
        </w:rPr>
        <w:t>Căn cứ vào kế hoạch số: 07</w:t>
      </w:r>
      <w:r w:rsidR="0030048B">
        <w:rPr>
          <w:sz w:val="28"/>
        </w:rPr>
        <w:t>/KH-</w:t>
      </w:r>
      <w:r w:rsidR="00BC2188">
        <w:rPr>
          <w:sz w:val="28"/>
        </w:rPr>
        <w:t>LĐ</w:t>
      </w:r>
      <w:r w:rsidR="0030048B">
        <w:rPr>
          <w:sz w:val="28"/>
        </w:rPr>
        <w:t xml:space="preserve"> ngày </w:t>
      </w:r>
      <w:r>
        <w:rPr>
          <w:sz w:val="28"/>
        </w:rPr>
        <w:t>15</w:t>
      </w:r>
      <w:r w:rsidR="00BC2188">
        <w:rPr>
          <w:sz w:val="28"/>
        </w:rPr>
        <w:t xml:space="preserve"> </w:t>
      </w:r>
      <w:r w:rsidR="0030048B">
        <w:rPr>
          <w:sz w:val="28"/>
        </w:rPr>
        <w:t xml:space="preserve">tháng </w:t>
      </w:r>
      <w:r w:rsidR="00BC2188">
        <w:rPr>
          <w:sz w:val="28"/>
        </w:rPr>
        <w:t xml:space="preserve"> </w:t>
      </w:r>
      <w:r>
        <w:rPr>
          <w:sz w:val="28"/>
        </w:rPr>
        <w:t>09</w:t>
      </w:r>
      <w:r w:rsidR="00BC2188">
        <w:rPr>
          <w:sz w:val="28"/>
        </w:rPr>
        <w:t xml:space="preserve"> </w:t>
      </w:r>
      <w:r w:rsidR="0030048B">
        <w:rPr>
          <w:sz w:val="28"/>
        </w:rPr>
        <w:t xml:space="preserve"> năm 20</w:t>
      </w:r>
      <w:r w:rsidR="00BC2188">
        <w:rPr>
          <w:sz w:val="28"/>
        </w:rPr>
        <w:t>2</w:t>
      </w:r>
      <w:r w:rsidR="00A846BC">
        <w:rPr>
          <w:sz w:val="28"/>
        </w:rPr>
        <w:t>3</w:t>
      </w:r>
      <w:r w:rsidR="0030048B">
        <w:rPr>
          <w:sz w:val="28"/>
        </w:rPr>
        <w:t xml:space="preserve"> về </w:t>
      </w:r>
      <w:r w:rsidR="0030048B">
        <w:rPr>
          <w:sz w:val="28"/>
          <w:szCs w:val="26"/>
        </w:rPr>
        <w:t>tri</w:t>
      </w:r>
      <w:r w:rsidR="000B1454">
        <w:rPr>
          <w:sz w:val="28"/>
          <w:szCs w:val="26"/>
        </w:rPr>
        <w:t>ển</w:t>
      </w:r>
      <w:r w:rsidR="0030048B">
        <w:rPr>
          <w:sz w:val="28"/>
          <w:szCs w:val="26"/>
        </w:rPr>
        <w:t xml:space="preserve"> khai thực hiện</w:t>
      </w:r>
      <w:r w:rsidR="0030048B" w:rsidRPr="00BD070F">
        <w:rPr>
          <w:sz w:val="28"/>
          <w:szCs w:val="26"/>
        </w:rPr>
        <w:t xml:space="preserve"> phòng chống bạo lực học đường</w:t>
      </w:r>
      <w:r w:rsidR="00A846BC">
        <w:rPr>
          <w:sz w:val="28"/>
          <w:szCs w:val="26"/>
        </w:rPr>
        <w:t xml:space="preserve">, </w:t>
      </w:r>
      <w:r w:rsidR="0030048B">
        <w:rPr>
          <w:sz w:val="28"/>
          <w:szCs w:val="26"/>
        </w:rPr>
        <w:t xml:space="preserve">xâm hại trẻ em năm học </w:t>
      </w:r>
      <w:r w:rsidR="00B302DA">
        <w:rPr>
          <w:sz w:val="28"/>
          <w:szCs w:val="26"/>
        </w:rPr>
        <w:t>202</w:t>
      </w:r>
      <w:r w:rsidR="00A846BC">
        <w:rPr>
          <w:sz w:val="28"/>
          <w:szCs w:val="26"/>
        </w:rPr>
        <w:t>3</w:t>
      </w:r>
      <w:r w:rsidR="00B302DA">
        <w:rPr>
          <w:sz w:val="28"/>
          <w:szCs w:val="26"/>
        </w:rPr>
        <w:t>-202</w:t>
      </w:r>
      <w:r w:rsidR="00A846BC">
        <w:rPr>
          <w:sz w:val="28"/>
          <w:szCs w:val="26"/>
        </w:rPr>
        <w:t>4</w:t>
      </w:r>
      <w:r w:rsidR="0030048B">
        <w:rPr>
          <w:sz w:val="28"/>
          <w:szCs w:val="26"/>
        </w:rPr>
        <w:t xml:space="preserve"> của </w:t>
      </w:r>
      <w:r w:rsidR="00A846BC">
        <w:rPr>
          <w:sz w:val="28"/>
          <w:szCs w:val="26"/>
        </w:rPr>
        <w:t xml:space="preserve">Liên đội </w:t>
      </w:r>
      <w:r w:rsidR="0030048B">
        <w:rPr>
          <w:sz w:val="28"/>
          <w:szCs w:val="26"/>
        </w:rPr>
        <w:t>trường TH</w:t>
      </w:r>
      <w:r>
        <w:rPr>
          <w:sz w:val="28"/>
          <w:szCs w:val="26"/>
        </w:rPr>
        <w:t>&amp;THCS</w:t>
      </w:r>
      <w:r w:rsidR="0030048B">
        <w:rPr>
          <w:sz w:val="28"/>
          <w:szCs w:val="26"/>
        </w:rPr>
        <w:t xml:space="preserve"> V</w:t>
      </w:r>
      <w:r>
        <w:rPr>
          <w:sz w:val="28"/>
          <w:szCs w:val="26"/>
        </w:rPr>
        <w:t>ĩnh Bình Bắc</w:t>
      </w:r>
      <w:r w:rsidR="0030048B">
        <w:rPr>
          <w:sz w:val="28"/>
          <w:szCs w:val="26"/>
        </w:rPr>
        <w:t xml:space="preserve">.  </w:t>
      </w:r>
    </w:p>
    <w:p w14:paraId="1E416934" w14:textId="149C9ACB" w:rsidR="0030048B" w:rsidRDefault="006F77AF" w:rsidP="0030048B">
      <w:pPr>
        <w:spacing w:line="276" w:lineRule="auto"/>
        <w:ind w:firstLine="720"/>
        <w:jc w:val="both"/>
        <w:rPr>
          <w:sz w:val="28"/>
        </w:rPr>
      </w:pPr>
      <w:r>
        <w:rPr>
          <w:sz w:val="28"/>
        </w:rPr>
        <w:t>Liên đội</w:t>
      </w:r>
      <w:r w:rsidR="0030048B">
        <w:rPr>
          <w:sz w:val="28"/>
        </w:rPr>
        <w:t xml:space="preserve"> đã triển khai thực hiện các biện pháp phòng chống bạo lực học đường trong nhà trường, phòng chống xâm hại trẻ em và báo cáo như sau:</w:t>
      </w:r>
    </w:p>
    <w:p w14:paraId="4E6DC276" w14:textId="77777777" w:rsidR="0030048B" w:rsidRPr="00937A3C" w:rsidRDefault="0030048B" w:rsidP="0030048B">
      <w:pPr>
        <w:spacing w:line="276" w:lineRule="auto"/>
        <w:ind w:firstLine="720"/>
        <w:jc w:val="both"/>
        <w:rPr>
          <w:b/>
          <w:bCs/>
          <w:sz w:val="28"/>
        </w:rPr>
      </w:pPr>
      <w:r w:rsidRPr="00937A3C">
        <w:rPr>
          <w:b/>
          <w:bCs/>
          <w:sz w:val="28"/>
        </w:rPr>
        <w:t>I. ĐẶC ĐIỂM TÌNH HÌNH</w:t>
      </w:r>
    </w:p>
    <w:p w14:paraId="63CA0926" w14:textId="180A8D3B" w:rsidR="0030048B" w:rsidRPr="0021276B" w:rsidRDefault="0030048B" w:rsidP="0030048B">
      <w:pPr>
        <w:spacing w:line="276" w:lineRule="auto"/>
        <w:ind w:firstLine="709"/>
        <w:jc w:val="both"/>
        <w:rPr>
          <w:bCs/>
          <w:sz w:val="28"/>
        </w:rPr>
      </w:pPr>
      <w:r>
        <w:rPr>
          <w:bCs/>
          <w:sz w:val="28"/>
        </w:rPr>
        <w:t xml:space="preserve">Năm học </w:t>
      </w:r>
      <w:r w:rsidR="00B302DA">
        <w:rPr>
          <w:bCs/>
          <w:sz w:val="28"/>
        </w:rPr>
        <w:t>202</w:t>
      </w:r>
      <w:r w:rsidR="00A846BC">
        <w:rPr>
          <w:bCs/>
          <w:sz w:val="28"/>
        </w:rPr>
        <w:t>3</w:t>
      </w:r>
      <w:r w:rsidR="00B302DA">
        <w:rPr>
          <w:bCs/>
          <w:sz w:val="28"/>
        </w:rPr>
        <w:t>-202</w:t>
      </w:r>
      <w:r w:rsidR="00A846BC">
        <w:rPr>
          <w:bCs/>
          <w:sz w:val="28"/>
        </w:rPr>
        <w:t>4</w:t>
      </w:r>
      <w:r>
        <w:rPr>
          <w:bCs/>
          <w:sz w:val="28"/>
        </w:rPr>
        <w:t xml:space="preserve">, trường </w:t>
      </w:r>
      <w:r w:rsidR="00514F9D">
        <w:rPr>
          <w:sz w:val="28"/>
          <w:szCs w:val="26"/>
        </w:rPr>
        <w:t>TH&amp;THCS Vĩnh Bình Bắc</w:t>
      </w:r>
      <w:r>
        <w:rPr>
          <w:bCs/>
          <w:sz w:val="28"/>
        </w:rPr>
        <w:t xml:space="preserve"> có </w:t>
      </w:r>
      <w:r w:rsidR="00514F9D">
        <w:rPr>
          <w:bCs/>
          <w:sz w:val="28"/>
        </w:rPr>
        <w:t>6</w:t>
      </w:r>
      <w:r w:rsidR="00A846BC">
        <w:rPr>
          <w:bCs/>
          <w:sz w:val="28"/>
        </w:rPr>
        <w:t>26</w:t>
      </w:r>
      <w:r>
        <w:rPr>
          <w:bCs/>
          <w:sz w:val="28"/>
        </w:rPr>
        <w:t xml:space="preserve"> học sinh với </w:t>
      </w:r>
      <w:r w:rsidR="00514F9D">
        <w:rPr>
          <w:bCs/>
          <w:sz w:val="28"/>
        </w:rPr>
        <w:t>2</w:t>
      </w:r>
      <w:r w:rsidR="00A846BC">
        <w:rPr>
          <w:bCs/>
          <w:sz w:val="28"/>
        </w:rPr>
        <w:t>4</w:t>
      </w:r>
      <w:r>
        <w:rPr>
          <w:bCs/>
          <w:sz w:val="28"/>
        </w:rPr>
        <w:t xml:space="preserve"> lớp, gồm 1 điểm tập trung</w:t>
      </w:r>
      <w:r w:rsidR="00514F9D">
        <w:rPr>
          <w:bCs/>
          <w:sz w:val="28"/>
        </w:rPr>
        <w:t xml:space="preserve"> và 1 điểm lẻ Xẻo Gia</w:t>
      </w:r>
      <w:r>
        <w:rPr>
          <w:bCs/>
          <w:sz w:val="28"/>
        </w:rPr>
        <w:t xml:space="preserve">. Trường có </w:t>
      </w:r>
      <w:r w:rsidR="00514F9D">
        <w:rPr>
          <w:bCs/>
          <w:sz w:val="28"/>
        </w:rPr>
        <w:t>5</w:t>
      </w:r>
      <w:r w:rsidR="00A846BC">
        <w:rPr>
          <w:bCs/>
          <w:sz w:val="28"/>
        </w:rPr>
        <w:t>1</w:t>
      </w:r>
      <w:r>
        <w:rPr>
          <w:bCs/>
          <w:sz w:val="28"/>
        </w:rPr>
        <w:t xml:space="preserve"> cán bộ giáo viên</w:t>
      </w:r>
      <w:r w:rsidR="00A846BC">
        <w:rPr>
          <w:bCs/>
          <w:sz w:val="28"/>
        </w:rPr>
        <w:t>, nhân viên</w:t>
      </w:r>
      <w:r>
        <w:rPr>
          <w:bCs/>
          <w:sz w:val="28"/>
        </w:rPr>
        <w:t xml:space="preserve">. Thực hiện dạy học 2 buổi/ngày. </w:t>
      </w:r>
      <w:r w:rsidRPr="0021276B">
        <w:rPr>
          <w:bCs/>
          <w:sz w:val="28"/>
        </w:rPr>
        <w:t xml:space="preserve">Học sinh trường </w:t>
      </w:r>
      <w:r w:rsidR="00514F9D">
        <w:rPr>
          <w:sz w:val="28"/>
          <w:szCs w:val="26"/>
        </w:rPr>
        <w:t>TH&amp;THCS Vĩnh Bình Bắc</w:t>
      </w:r>
      <w:r w:rsidR="00514F9D" w:rsidRPr="0021276B">
        <w:rPr>
          <w:bCs/>
          <w:sz w:val="28"/>
        </w:rPr>
        <w:t xml:space="preserve"> </w:t>
      </w:r>
      <w:r w:rsidRPr="0021276B">
        <w:rPr>
          <w:bCs/>
          <w:sz w:val="28"/>
        </w:rPr>
        <w:t>có hộ kh</w:t>
      </w:r>
      <w:r w:rsidR="00514F9D">
        <w:rPr>
          <w:bCs/>
          <w:sz w:val="28"/>
        </w:rPr>
        <w:t>ẩu đa số thuộc xã Vĩnh Bình Bắc</w:t>
      </w:r>
      <w:r w:rsidRPr="0021276B">
        <w:rPr>
          <w:bCs/>
          <w:sz w:val="28"/>
        </w:rPr>
        <w:t>. Đa số các em đến trường bằng xe đạp.</w:t>
      </w:r>
      <w:r>
        <w:rPr>
          <w:bCs/>
          <w:sz w:val="28"/>
        </w:rPr>
        <w:t xml:space="preserve"> Địa bàn trường có nhiều sông, ao trên đường các em đi học, gia đình chủ yếu làm nghề nông, nuôi tôm,…</w:t>
      </w:r>
    </w:p>
    <w:p w14:paraId="58CDE04D" w14:textId="77777777" w:rsidR="0030048B" w:rsidRPr="00CB510B" w:rsidRDefault="0030048B" w:rsidP="0030048B">
      <w:pPr>
        <w:spacing w:line="276" w:lineRule="auto"/>
        <w:ind w:firstLine="709"/>
        <w:jc w:val="both"/>
        <w:rPr>
          <w:b/>
          <w:sz w:val="28"/>
        </w:rPr>
      </w:pPr>
      <w:r>
        <w:rPr>
          <w:b/>
          <w:sz w:val="28"/>
        </w:rPr>
        <w:t xml:space="preserve">II. </w:t>
      </w:r>
      <w:r w:rsidRPr="00CB510B">
        <w:rPr>
          <w:b/>
          <w:sz w:val="28"/>
        </w:rPr>
        <w:t>NỘI DUNG:</w:t>
      </w:r>
    </w:p>
    <w:p w14:paraId="6D22E095" w14:textId="77777777" w:rsidR="0030048B" w:rsidRDefault="0030048B" w:rsidP="0030048B">
      <w:pPr>
        <w:spacing w:line="276" w:lineRule="auto"/>
        <w:ind w:firstLine="720"/>
        <w:jc w:val="both"/>
        <w:rPr>
          <w:sz w:val="28"/>
        </w:rPr>
      </w:pPr>
      <w:r>
        <w:rPr>
          <w:sz w:val="28"/>
        </w:rPr>
        <w:t>- Tuyên truyền thực hiện phòng chống bạo lực học đường trong nhà trường.</w:t>
      </w:r>
    </w:p>
    <w:p w14:paraId="6E0EA292" w14:textId="77777777" w:rsidR="0030048B" w:rsidRDefault="0030048B" w:rsidP="0030048B">
      <w:pPr>
        <w:spacing w:line="276" w:lineRule="auto"/>
        <w:ind w:firstLine="720"/>
        <w:jc w:val="both"/>
        <w:rPr>
          <w:sz w:val="28"/>
        </w:rPr>
      </w:pPr>
      <w:r>
        <w:rPr>
          <w:sz w:val="28"/>
        </w:rPr>
        <w:t>- Triển khai có hiệu quả luật trẻ em năm 2017 đến sâu rộng học sinh, cán bộ, giáo viên nhà trường.</w:t>
      </w:r>
    </w:p>
    <w:p w14:paraId="427FB15A" w14:textId="77777777" w:rsidR="0030048B" w:rsidRDefault="0030048B" w:rsidP="0030048B">
      <w:pPr>
        <w:spacing w:line="276" w:lineRule="auto"/>
        <w:ind w:firstLine="720"/>
        <w:jc w:val="both"/>
        <w:rPr>
          <w:sz w:val="28"/>
        </w:rPr>
      </w:pPr>
      <w:r>
        <w:rPr>
          <w:sz w:val="28"/>
        </w:rPr>
        <w:t>- Tổ chức diễn đàn “Xây dựng tình bạn đẹp- nói không với bạo lực học đường và tổ chức các buổi diễn đàn tuyên truyền luật trẻ em năm 2017.</w:t>
      </w:r>
    </w:p>
    <w:p w14:paraId="37C39C58" w14:textId="77777777" w:rsidR="0030048B" w:rsidRDefault="0030048B" w:rsidP="0030048B">
      <w:pPr>
        <w:spacing w:line="276" w:lineRule="auto"/>
        <w:ind w:firstLine="720"/>
        <w:jc w:val="both"/>
        <w:rPr>
          <w:sz w:val="28"/>
        </w:rPr>
      </w:pPr>
      <w:r>
        <w:rPr>
          <w:sz w:val="28"/>
        </w:rPr>
        <w:t>- Triển khai các biện pháp giúp học sinh phòng chống xâm hại trẻ em.</w:t>
      </w:r>
    </w:p>
    <w:p w14:paraId="66519CDB" w14:textId="77777777" w:rsidR="0030048B" w:rsidRPr="00CB510B" w:rsidRDefault="0030048B" w:rsidP="0030048B">
      <w:pPr>
        <w:spacing w:line="276" w:lineRule="auto"/>
        <w:ind w:firstLine="720"/>
        <w:jc w:val="both"/>
        <w:rPr>
          <w:b/>
          <w:sz w:val="28"/>
        </w:rPr>
      </w:pPr>
      <w:r w:rsidRPr="00CB510B">
        <w:rPr>
          <w:b/>
          <w:sz w:val="28"/>
        </w:rPr>
        <w:t>II.</w:t>
      </w:r>
      <w:r>
        <w:rPr>
          <w:b/>
          <w:sz w:val="28"/>
        </w:rPr>
        <w:t xml:space="preserve"> </w:t>
      </w:r>
      <w:r w:rsidRPr="00CB510B">
        <w:rPr>
          <w:b/>
          <w:sz w:val="28"/>
        </w:rPr>
        <w:t>KẾT QUẢ:</w:t>
      </w:r>
    </w:p>
    <w:p w14:paraId="4C244B59" w14:textId="77777777" w:rsidR="00514F9D" w:rsidRDefault="0030048B" w:rsidP="00514F9D">
      <w:pPr>
        <w:spacing w:line="276" w:lineRule="auto"/>
        <w:ind w:firstLine="720"/>
        <w:jc w:val="both"/>
        <w:rPr>
          <w:b/>
          <w:sz w:val="28"/>
        </w:rPr>
      </w:pPr>
      <w:r w:rsidRPr="007B4410">
        <w:rPr>
          <w:b/>
          <w:sz w:val="28"/>
        </w:rPr>
        <w:t xml:space="preserve">Triển khai tuyên truyền về thực hiện phòng chống bạo lực trong nhà trường xuyên suốt trong năm học với các biện pháp </w:t>
      </w:r>
      <w:r>
        <w:rPr>
          <w:b/>
          <w:sz w:val="28"/>
        </w:rPr>
        <w:t xml:space="preserve">và đã đạt được những kết quả </w:t>
      </w:r>
      <w:r w:rsidRPr="007B4410">
        <w:rPr>
          <w:b/>
          <w:sz w:val="28"/>
        </w:rPr>
        <w:t>sau:</w:t>
      </w:r>
    </w:p>
    <w:p w14:paraId="3E0F61D0" w14:textId="5655CFFE" w:rsidR="0030048B" w:rsidRPr="00514F9D" w:rsidRDefault="0030048B" w:rsidP="00514F9D">
      <w:pPr>
        <w:spacing w:line="276" w:lineRule="auto"/>
        <w:ind w:firstLine="720"/>
        <w:jc w:val="both"/>
        <w:rPr>
          <w:b/>
          <w:sz w:val="28"/>
        </w:rPr>
      </w:pPr>
      <w:r>
        <w:rPr>
          <w:sz w:val="28"/>
        </w:rPr>
        <w:t xml:space="preserve">- Thường xuyên tuyên truyền cho học sinh trong các buổi sinh hoạt dưới cờ về nguyên nhân, hậu quả của bạo lực học đường. Qua đó có trên </w:t>
      </w:r>
      <w:r w:rsidR="00A846BC">
        <w:rPr>
          <w:sz w:val="28"/>
        </w:rPr>
        <w:t>10.</w:t>
      </w:r>
      <w:r>
        <w:rPr>
          <w:sz w:val="28"/>
        </w:rPr>
        <w:t xml:space="preserve">000 lượt học sinh được tuyên truyền về bạo lực học đường. </w:t>
      </w:r>
    </w:p>
    <w:p w14:paraId="6F282D1F" w14:textId="154C3F18" w:rsidR="0030048B" w:rsidRDefault="0030048B" w:rsidP="0030048B">
      <w:pPr>
        <w:spacing w:line="276" w:lineRule="auto"/>
        <w:ind w:firstLine="720"/>
        <w:jc w:val="both"/>
        <w:rPr>
          <w:sz w:val="28"/>
        </w:rPr>
      </w:pPr>
      <w:r>
        <w:rPr>
          <w:sz w:val="28"/>
        </w:rPr>
        <w:lastRenderedPageBreak/>
        <w:t>- Bên cạnh đó, nhà trường đã chỉ đạo Liên đội tổ chức chương trình phát thanh măng non, thường xuyên có bài viết về bạo lực học đường cho học sinh hiểu và phòng tránh. Phát những bài hát về bạn bè, thầy cô, giúp học sinh nâng cao lòng yêu thương với bạn bè,</w:t>
      </w:r>
      <w:r w:rsidR="00514F9D">
        <w:rPr>
          <w:sz w:val="28"/>
        </w:rPr>
        <w:t xml:space="preserve"> </w:t>
      </w:r>
      <w:r>
        <w:rPr>
          <w:sz w:val="28"/>
        </w:rPr>
        <w:t>không xuất hiện bạo lực trong nhà trường.</w:t>
      </w:r>
    </w:p>
    <w:p w14:paraId="7357DFD1" w14:textId="3BDA3FBA" w:rsidR="0030048B" w:rsidRDefault="0030048B" w:rsidP="0030048B">
      <w:pPr>
        <w:spacing w:line="276" w:lineRule="auto"/>
        <w:ind w:firstLine="720"/>
        <w:jc w:val="both"/>
        <w:rPr>
          <w:sz w:val="28"/>
        </w:rPr>
      </w:pPr>
      <w:r>
        <w:rPr>
          <w:sz w:val="28"/>
        </w:rPr>
        <w:t>- Trong năm học đã tổ chức 1 buổi nói chuyện sinh hoạt với chuyên đề “Phòng chống bạo lực học đường” cho học sinh khối 4, 5</w:t>
      </w:r>
      <w:r w:rsidR="00514F9D">
        <w:rPr>
          <w:sz w:val="28"/>
        </w:rPr>
        <w:t>,6,7,8,9</w:t>
      </w:r>
      <w:r>
        <w:rPr>
          <w:sz w:val="28"/>
        </w:rPr>
        <w:t xml:space="preserve"> theo kế hoạch với nhiều hình thức hấp dẩn, thu hút được học sinh nhiệt tình tham gia. Có tất cả hơn </w:t>
      </w:r>
      <w:r w:rsidR="00514F9D">
        <w:rPr>
          <w:sz w:val="28"/>
        </w:rPr>
        <w:t>350</w:t>
      </w:r>
      <w:r>
        <w:rPr>
          <w:sz w:val="28"/>
        </w:rPr>
        <w:t xml:space="preserve"> em học sinh tham gia và nêu ý kiến bằng những bài thuyết trình, những ý kiến, tuyên truyền bằng tranh.</w:t>
      </w:r>
    </w:p>
    <w:p w14:paraId="0D3241F3" w14:textId="416ED32D" w:rsidR="0030048B" w:rsidRDefault="0030048B" w:rsidP="0030048B">
      <w:pPr>
        <w:spacing w:line="276" w:lineRule="auto"/>
        <w:ind w:firstLine="720"/>
        <w:jc w:val="both"/>
        <w:rPr>
          <w:sz w:val="28"/>
        </w:rPr>
      </w:pPr>
      <w:r>
        <w:rPr>
          <w:sz w:val="28"/>
        </w:rPr>
        <w:t xml:space="preserve">- Trong năm học </w:t>
      </w:r>
      <w:r w:rsidR="00B302DA">
        <w:rPr>
          <w:sz w:val="28"/>
        </w:rPr>
        <w:t>202</w:t>
      </w:r>
      <w:r w:rsidR="00A846BC">
        <w:rPr>
          <w:sz w:val="28"/>
        </w:rPr>
        <w:t>3</w:t>
      </w:r>
      <w:r w:rsidR="00B302DA">
        <w:rPr>
          <w:sz w:val="28"/>
        </w:rPr>
        <w:t>-202</w:t>
      </w:r>
      <w:r w:rsidR="00A846BC">
        <w:rPr>
          <w:sz w:val="28"/>
        </w:rPr>
        <w:t>4</w:t>
      </w:r>
      <w:r>
        <w:rPr>
          <w:sz w:val="28"/>
        </w:rPr>
        <w:t xml:space="preserve">, qua các phong trào “nói lời hay ý đẹp, gọi bạn xưng tôi” tình trạng học sinh nói tục, chửi bậy giảm dần. Học sinh được giáo dục văn hóa giao tiếp trong nhà trường. Không có tình trạng giáo viên bạo hành đói với học sinh, đồng nghiệp </w:t>
      </w:r>
    </w:p>
    <w:p w14:paraId="5C18C5D7" w14:textId="77777777" w:rsidR="0030048B" w:rsidRDefault="0030048B" w:rsidP="0030048B">
      <w:pPr>
        <w:spacing w:line="276" w:lineRule="auto"/>
        <w:ind w:firstLine="720"/>
        <w:jc w:val="both"/>
        <w:rPr>
          <w:sz w:val="28"/>
        </w:rPr>
      </w:pPr>
      <w:r>
        <w:rPr>
          <w:sz w:val="28"/>
        </w:rPr>
        <w:t>- Trong năm học vừa qua, nhà trường không có tình trạng bạo lực, đánh nhau, gây thương tích trong trường, đây là một kết quả đáng khích lệ để nhà trường tiếp tục triển khai các kế hoạch trong năm học tiếp theo.</w:t>
      </w:r>
    </w:p>
    <w:p w14:paraId="3D6ABCA5" w14:textId="77777777" w:rsidR="0030048B" w:rsidRDefault="0030048B" w:rsidP="0030048B">
      <w:pPr>
        <w:spacing w:line="276" w:lineRule="auto"/>
        <w:ind w:firstLine="709"/>
        <w:jc w:val="both"/>
        <w:rPr>
          <w:sz w:val="28"/>
        </w:rPr>
      </w:pPr>
      <w:r>
        <w:rPr>
          <w:sz w:val="28"/>
        </w:rPr>
        <w:t xml:space="preserve">- </w:t>
      </w:r>
      <w:r w:rsidRPr="00701601">
        <w:rPr>
          <w:sz w:val="28"/>
        </w:rPr>
        <w:t>Thúc đẩy hoạt động tự quản của các Liên đội, Chi đội và của chính đội viên; hướng dẫn, phát huy để thiếu nhi thể hiện tiếng nói và thực hiện các quyền của mình, đặc biệt là quyền tham gia, thông qua sự hướng dẫn của giáo viên chủ nhiệm (phụ trách chi đội) và giáo viên làm tổng phụ trách Đội. Nâng cao hiệu quả hoạt động của các thiết chế và các điểm vui chơi, giải trí hiện có; phát huy hiệu quả của các mô hình câu lạc bộ, tổ, đội, nhóm trong thiếu nhi đang hoạt động hiệu quả như Đội tuyên truyền măng non, câu lạc bộ … thông qua đó để các em thể hiện quan điểm, nguyện vọng của mình.</w:t>
      </w:r>
    </w:p>
    <w:p w14:paraId="6EAC3B36" w14:textId="0D8B7C7B" w:rsidR="00514F9D" w:rsidRDefault="0030048B" w:rsidP="00514F9D">
      <w:pPr>
        <w:spacing w:line="276" w:lineRule="auto"/>
        <w:rPr>
          <w:b/>
          <w:i/>
          <w:sz w:val="22"/>
          <w:szCs w:val="22"/>
        </w:rPr>
      </w:pPr>
      <w:r>
        <w:rPr>
          <w:sz w:val="28"/>
        </w:rPr>
        <w:tab/>
        <w:t xml:space="preserve">Trên đây là báo cáo tổ chức hoạt động phòng chống bạo lực học đường trong nhà trường và tuyên truyền luật trẻ em, phòng chống xâm hại trẻ em năm học </w:t>
      </w:r>
      <w:r w:rsidR="00B302DA">
        <w:rPr>
          <w:sz w:val="28"/>
        </w:rPr>
        <w:t>202</w:t>
      </w:r>
      <w:r w:rsidR="00A846BC">
        <w:rPr>
          <w:sz w:val="28"/>
        </w:rPr>
        <w:t>3</w:t>
      </w:r>
      <w:r w:rsidR="00B302DA">
        <w:rPr>
          <w:sz w:val="28"/>
        </w:rPr>
        <w:t>-202</w:t>
      </w:r>
      <w:r w:rsidR="00A846BC">
        <w:rPr>
          <w:sz w:val="28"/>
        </w:rPr>
        <w:t>4</w:t>
      </w:r>
      <w:r>
        <w:rPr>
          <w:sz w:val="28"/>
        </w:rPr>
        <w:t xml:space="preserve"> của </w:t>
      </w:r>
      <w:r w:rsidR="00610BD8">
        <w:rPr>
          <w:sz w:val="28"/>
        </w:rPr>
        <w:t xml:space="preserve">Liên đội </w:t>
      </w:r>
      <w:r>
        <w:rPr>
          <w:sz w:val="28"/>
        </w:rPr>
        <w:t xml:space="preserve">trường </w:t>
      </w:r>
      <w:r w:rsidR="00514F9D">
        <w:rPr>
          <w:sz w:val="28"/>
          <w:szCs w:val="26"/>
        </w:rPr>
        <w:t>TH&amp;THCS Vĩnh Bình Bắc</w:t>
      </w:r>
      <w:r>
        <w:rPr>
          <w:sz w:val="28"/>
        </w:rPr>
        <w:t>.</w:t>
      </w:r>
      <w:r w:rsidR="00514F9D" w:rsidRPr="00514F9D">
        <w:rPr>
          <w:b/>
          <w:i/>
          <w:sz w:val="22"/>
          <w:szCs w:val="22"/>
        </w:rPr>
        <w:t xml:space="preserve"> </w:t>
      </w:r>
    </w:p>
    <w:p w14:paraId="5AC348E8" w14:textId="60687CED" w:rsidR="00514F9D" w:rsidRPr="002C295F" w:rsidRDefault="00514F9D" w:rsidP="00514F9D">
      <w:pPr>
        <w:spacing w:line="276" w:lineRule="auto"/>
        <w:rPr>
          <w:b/>
          <w:i/>
          <w:sz w:val="22"/>
          <w:szCs w:val="22"/>
        </w:rPr>
      </w:pPr>
      <w:r w:rsidRPr="002C295F">
        <w:rPr>
          <w:b/>
          <w:i/>
          <w:sz w:val="22"/>
          <w:szCs w:val="22"/>
        </w:rPr>
        <w:t>Nơi nhận</w:t>
      </w:r>
    </w:p>
    <w:p w14:paraId="10D0E12C" w14:textId="77777777" w:rsidR="00514F9D" w:rsidRPr="002C295F" w:rsidRDefault="00514F9D" w:rsidP="00514F9D">
      <w:pPr>
        <w:spacing w:line="276" w:lineRule="auto"/>
        <w:rPr>
          <w:sz w:val="22"/>
          <w:szCs w:val="22"/>
        </w:rPr>
      </w:pPr>
      <w:r w:rsidRPr="002C295F">
        <w:rPr>
          <w:sz w:val="22"/>
          <w:szCs w:val="22"/>
        </w:rPr>
        <w:t>- Ban giám hiệu;</w:t>
      </w:r>
    </w:p>
    <w:p w14:paraId="385B163F" w14:textId="77777777" w:rsidR="00514F9D" w:rsidRPr="002C295F" w:rsidRDefault="00514F9D" w:rsidP="00514F9D">
      <w:pPr>
        <w:spacing w:line="276" w:lineRule="auto"/>
        <w:rPr>
          <w:sz w:val="22"/>
          <w:szCs w:val="22"/>
        </w:rPr>
      </w:pPr>
      <w:r w:rsidRPr="002C295F">
        <w:rPr>
          <w:sz w:val="22"/>
          <w:szCs w:val="22"/>
        </w:rPr>
        <w:t>- GVCN;</w:t>
      </w:r>
    </w:p>
    <w:p w14:paraId="10CDFC60" w14:textId="197150BF" w:rsidR="00013836" w:rsidRDefault="00514F9D" w:rsidP="00514F9D">
      <w:pPr>
        <w:spacing w:line="276" w:lineRule="auto"/>
        <w:jc w:val="both"/>
        <w:rPr>
          <w:sz w:val="28"/>
        </w:rPr>
      </w:pPr>
      <w:r w:rsidRPr="002C295F">
        <w:rPr>
          <w:sz w:val="22"/>
          <w:szCs w:val="22"/>
        </w:rPr>
        <w:t>- Website, lưu.</w:t>
      </w:r>
    </w:p>
    <w:tbl>
      <w:tblPr>
        <w:tblW w:w="0" w:type="auto"/>
        <w:tblLook w:val="04A0" w:firstRow="1" w:lastRow="0" w:firstColumn="1" w:lastColumn="0" w:noHBand="0" w:noVBand="1"/>
      </w:tblPr>
      <w:tblGrid>
        <w:gridCol w:w="4710"/>
        <w:gridCol w:w="4695"/>
      </w:tblGrid>
      <w:tr w:rsidR="00013836" w:rsidRPr="002C295F" w14:paraId="02ACFA3D" w14:textId="77777777" w:rsidTr="00A9108A">
        <w:trPr>
          <w:trHeight w:val="900"/>
        </w:trPr>
        <w:tc>
          <w:tcPr>
            <w:tcW w:w="4710" w:type="dxa"/>
            <w:shd w:val="clear" w:color="auto" w:fill="auto"/>
          </w:tcPr>
          <w:p w14:paraId="3500E1B1" w14:textId="69A60126" w:rsidR="00013836" w:rsidRPr="002C295F" w:rsidRDefault="00013836" w:rsidP="00BA126C">
            <w:pPr>
              <w:spacing w:after="60" w:line="276" w:lineRule="auto"/>
              <w:jc w:val="center"/>
              <w:rPr>
                <w:b/>
                <w:sz w:val="28"/>
                <w:szCs w:val="26"/>
              </w:rPr>
            </w:pPr>
            <w:r w:rsidRPr="002C295F">
              <w:rPr>
                <w:b/>
                <w:sz w:val="28"/>
                <w:szCs w:val="26"/>
              </w:rPr>
              <w:t>BAN GIÁM HIỆU</w:t>
            </w:r>
          </w:p>
          <w:p w14:paraId="7DDF0443" w14:textId="77777777" w:rsidR="00013836" w:rsidRPr="002C295F" w:rsidRDefault="00013836" w:rsidP="00BA126C">
            <w:pPr>
              <w:spacing w:after="60" w:line="276" w:lineRule="auto"/>
              <w:jc w:val="center"/>
              <w:rPr>
                <w:b/>
                <w:i/>
                <w:sz w:val="22"/>
                <w:szCs w:val="22"/>
              </w:rPr>
            </w:pPr>
            <w:r w:rsidRPr="002C295F">
              <w:rPr>
                <w:b/>
                <w:sz w:val="28"/>
                <w:szCs w:val="26"/>
              </w:rPr>
              <w:t>HIỆU TRƯỞNG</w:t>
            </w:r>
          </w:p>
          <w:p w14:paraId="6FB36AAF" w14:textId="77777777" w:rsidR="00013836" w:rsidRPr="002C295F" w:rsidRDefault="00013836" w:rsidP="00BA126C">
            <w:pPr>
              <w:spacing w:after="60" w:line="276" w:lineRule="auto"/>
              <w:jc w:val="center"/>
              <w:rPr>
                <w:sz w:val="22"/>
                <w:szCs w:val="22"/>
              </w:rPr>
            </w:pPr>
          </w:p>
        </w:tc>
        <w:tc>
          <w:tcPr>
            <w:tcW w:w="4695" w:type="dxa"/>
            <w:shd w:val="clear" w:color="auto" w:fill="auto"/>
          </w:tcPr>
          <w:p w14:paraId="5110AE97" w14:textId="77777777" w:rsidR="00013836" w:rsidRDefault="00013836" w:rsidP="00BA126C">
            <w:pPr>
              <w:spacing w:after="60" w:line="276" w:lineRule="auto"/>
              <w:jc w:val="center"/>
              <w:rPr>
                <w:b/>
                <w:sz w:val="28"/>
                <w:szCs w:val="26"/>
              </w:rPr>
            </w:pPr>
            <w:r>
              <w:rPr>
                <w:b/>
                <w:sz w:val="28"/>
                <w:szCs w:val="26"/>
              </w:rPr>
              <w:t>TM. LIÊN ĐỘI</w:t>
            </w:r>
          </w:p>
          <w:p w14:paraId="0806A9CE" w14:textId="77777777" w:rsidR="00013836" w:rsidRPr="002C295F" w:rsidRDefault="00013836" w:rsidP="00BA126C">
            <w:pPr>
              <w:spacing w:after="60" w:line="276" w:lineRule="auto"/>
              <w:jc w:val="center"/>
              <w:rPr>
                <w:b/>
                <w:sz w:val="28"/>
                <w:szCs w:val="26"/>
              </w:rPr>
            </w:pPr>
            <w:r>
              <w:rPr>
                <w:b/>
                <w:sz w:val="28"/>
                <w:szCs w:val="26"/>
              </w:rPr>
              <w:t>TPT</w:t>
            </w:r>
          </w:p>
        </w:tc>
      </w:tr>
      <w:tr w:rsidR="00013836" w:rsidRPr="002C295F" w14:paraId="7EFEAEB2" w14:textId="77777777" w:rsidTr="00BA126C">
        <w:tc>
          <w:tcPr>
            <w:tcW w:w="4710" w:type="dxa"/>
            <w:shd w:val="clear" w:color="auto" w:fill="auto"/>
          </w:tcPr>
          <w:p w14:paraId="4108A4B1" w14:textId="77777777" w:rsidR="00013836" w:rsidRDefault="00013836" w:rsidP="00BA126C">
            <w:pPr>
              <w:spacing w:after="60" w:line="276" w:lineRule="auto"/>
              <w:rPr>
                <w:b/>
                <w:i/>
                <w:sz w:val="22"/>
                <w:szCs w:val="22"/>
              </w:rPr>
            </w:pPr>
          </w:p>
          <w:p w14:paraId="03A2EC6E" w14:textId="2CFFCA99" w:rsidR="00013836" w:rsidRPr="00174654" w:rsidRDefault="00A846BC" w:rsidP="00BA126C">
            <w:pPr>
              <w:spacing w:after="60" w:line="276" w:lineRule="auto"/>
              <w:jc w:val="center"/>
              <w:rPr>
                <w:b/>
                <w:iCs/>
                <w:sz w:val="28"/>
                <w:szCs w:val="28"/>
              </w:rPr>
            </w:pPr>
            <w:r>
              <w:rPr>
                <w:b/>
                <w:iCs/>
                <w:sz w:val="28"/>
                <w:szCs w:val="28"/>
              </w:rPr>
              <w:t>Mai Văn Hùng</w:t>
            </w:r>
          </w:p>
        </w:tc>
        <w:tc>
          <w:tcPr>
            <w:tcW w:w="4695" w:type="dxa"/>
            <w:shd w:val="clear" w:color="auto" w:fill="auto"/>
          </w:tcPr>
          <w:p w14:paraId="1C54DF13" w14:textId="64053948" w:rsidR="00514F9D" w:rsidRDefault="00514F9D" w:rsidP="00BA126C">
            <w:pPr>
              <w:spacing w:after="60" w:line="276" w:lineRule="auto"/>
              <w:jc w:val="center"/>
              <w:rPr>
                <w:b/>
                <w:sz w:val="28"/>
                <w:szCs w:val="26"/>
              </w:rPr>
            </w:pPr>
          </w:p>
          <w:p w14:paraId="37735ED7" w14:textId="03468E76" w:rsidR="00013836" w:rsidRPr="00514F9D" w:rsidRDefault="00514F9D" w:rsidP="00514F9D">
            <w:pPr>
              <w:jc w:val="center"/>
              <w:rPr>
                <w:b/>
                <w:sz w:val="28"/>
                <w:szCs w:val="26"/>
              </w:rPr>
            </w:pPr>
            <w:r>
              <w:rPr>
                <w:b/>
                <w:sz w:val="28"/>
                <w:szCs w:val="26"/>
              </w:rPr>
              <w:t>Nguyễn Văn Kết</w:t>
            </w:r>
          </w:p>
        </w:tc>
      </w:tr>
      <w:tr w:rsidR="00013836" w:rsidRPr="002C295F" w14:paraId="28749948" w14:textId="77777777" w:rsidTr="00BA126C">
        <w:tc>
          <w:tcPr>
            <w:tcW w:w="4710" w:type="dxa"/>
            <w:shd w:val="clear" w:color="auto" w:fill="auto"/>
          </w:tcPr>
          <w:p w14:paraId="41170C21" w14:textId="276B4F05" w:rsidR="00013836" w:rsidRPr="002C295F" w:rsidRDefault="00013836" w:rsidP="00BA126C">
            <w:pPr>
              <w:spacing w:line="276" w:lineRule="auto"/>
              <w:rPr>
                <w:b/>
                <w:i/>
                <w:sz w:val="22"/>
                <w:szCs w:val="22"/>
              </w:rPr>
            </w:pPr>
          </w:p>
        </w:tc>
        <w:tc>
          <w:tcPr>
            <w:tcW w:w="4695" w:type="dxa"/>
            <w:shd w:val="clear" w:color="auto" w:fill="auto"/>
          </w:tcPr>
          <w:p w14:paraId="2C392CB3" w14:textId="77777777" w:rsidR="00013836" w:rsidRPr="002C295F" w:rsidRDefault="00013836" w:rsidP="00BA126C">
            <w:pPr>
              <w:spacing w:after="60" w:line="276" w:lineRule="auto"/>
              <w:jc w:val="center"/>
              <w:rPr>
                <w:b/>
                <w:sz w:val="28"/>
                <w:szCs w:val="26"/>
              </w:rPr>
            </w:pPr>
          </w:p>
        </w:tc>
      </w:tr>
    </w:tbl>
    <w:p w14:paraId="4C55CB12" w14:textId="77777777" w:rsidR="0030048B" w:rsidRPr="00ED4BD2" w:rsidRDefault="0030048B" w:rsidP="00EC4FCD">
      <w:pPr>
        <w:spacing w:after="60" w:line="276" w:lineRule="auto"/>
        <w:rPr>
          <w:sz w:val="22"/>
          <w:szCs w:val="22"/>
        </w:rPr>
      </w:pPr>
    </w:p>
    <w:sectPr w:rsidR="0030048B" w:rsidRPr="00ED4BD2" w:rsidSect="00AC605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C3177"/>
    <w:multiLevelType w:val="hybridMultilevel"/>
    <w:tmpl w:val="59685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981665"/>
    <w:multiLevelType w:val="hybridMultilevel"/>
    <w:tmpl w:val="058AFBEC"/>
    <w:lvl w:ilvl="0" w:tplc="F7588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6374FC"/>
    <w:multiLevelType w:val="multilevel"/>
    <w:tmpl w:val="EDF2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6B4C8C"/>
    <w:multiLevelType w:val="hybridMultilevel"/>
    <w:tmpl w:val="6EB8E0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5699979">
    <w:abstractNumId w:val="0"/>
  </w:num>
  <w:num w:numId="2" w16cid:durableId="513615169">
    <w:abstractNumId w:val="2"/>
  </w:num>
  <w:num w:numId="3" w16cid:durableId="244726557">
    <w:abstractNumId w:val="3"/>
  </w:num>
  <w:num w:numId="4" w16cid:durableId="193023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3DB"/>
    <w:rsid w:val="00013836"/>
    <w:rsid w:val="00025B28"/>
    <w:rsid w:val="0004380D"/>
    <w:rsid w:val="000721BD"/>
    <w:rsid w:val="00080292"/>
    <w:rsid w:val="000A03D1"/>
    <w:rsid w:val="000A5FDD"/>
    <w:rsid w:val="000B1454"/>
    <w:rsid w:val="000B295C"/>
    <w:rsid w:val="000C0D4C"/>
    <w:rsid w:val="000C74F5"/>
    <w:rsid w:val="000E1EBF"/>
    <w:rsid w:val="00147E10"/>
    <w:rsid w:val="00155186"/>
    <w:rsid w:val="00161512"/>
    <w:rsid w:val="00165F54"/>
    <w:rsid w:val="00174654"/>
    <w:rsid w:val="00177401"/>
    <w:rsid w:val="001A0854"/>
    <w:rsid w:val="001A576F"/>
    <w:rsid w:val="001B10CB"/>
    <w:rsid w:val="001B70A5"/>
    <w:rsid w:val="001C1A80"/>
    <w:rsid w:val="001C355E"/>
    <w:rsid w:val="001E495F"/>
    <w:rsid w:val="001E7BA3"/>
    <w:rsid w:val="002154EF"/>
    <w:rsid w:val="00215613"/>
    <w:rsid w:val="00240850"/>
    <w:rsid w:val="002462E6"/>
    <w:rsid w:val="00260F76"/>
    <w:rsid w:val="00281592"/>
    <w:rsid w:val="00285EF0"/>
    <w:rsid w:val="00292EDA"/>
    <w:rsid w:val="00292F2E"/>
    <w:rsid w:val="00296E80"/>
    <w:rsid w:val="002C295F"/>
    <w:rsid w:val="002E5382"/>
    <w:rsid w:val="0030048B"/>
    <w:rsid w:val="00301C50"/>
    <w:rsid w:val="00304099"/>
    <w:rsid w:val="003134FA"/>
    <w:rsid w:val="0031502B"/>
    <w:rsid w:val="00317F2B"/>
    <w:rsid w:val="003333B1"/>
    <w:rsid w:val="0038503F"/>
    <w:rsid w:val="003B3652"/>
    <w:rsid w:val="003C7649"/>
    <w:rsid w:val="003F1801"/>
    <w:rsid w:val="003F4128"/>
    <w:rsid w:val="003F58AA"/>
    <w:rsid w:val="00402196"/>
    <w:rsid w:val="004347C3"/>
    <w:rsid w:val="0044033D"/>
    <w:rsid w:val="00460AF2"/>
    <w:rsid w:val="0046225B"/>
    <w:rsid w:val="00475DAE"/>
    <w:rsid w:val="004901D7"/>
    <w:rsid w:val="004939AE"/>
    <w:rsid w:val="004A1E64"/>
    <w:rsid w:val="004F2CF4"/>
    <w:rsid w:val="005010AA"/>
    <w:rsid w:val="00514F9D"/>
    <w:rsid w:val="0051531D"/>
    <w:rsid w:val="00544455"/>
    <w:rsid w:val="005719CD"/>
    <w:rsid w:val="0059110F"/>
    <w:rsid w:val="005958BC"/>
    <w:rsid w:val="005A0F94"/>
    <w:rsid w:val="005B165C"/>
    <w:rsid w:val="005D1BBE"/>
    <w:rsid w:val="005D598E"/>
    <w:rsid w:val="00610BD8"/>
    <w:rsid w:val="006146C7"/>
    <w:rsid w:val="00617019"/>
    <w:rsid w:val="00677BBE"/>
    <w:rsid w:val="00692855"/>
    <w:rsid w:val="006A12F8"/>
    <w:rsid w:val="006B5555"/>
    <w:rsid w:val="006C0B6D"/>
    <w:rsid w:val="006D316C"/>
    <w:rsid w:val="006F3ED7"/>
    <w:rsid w:val="006F77AF"/>
    <w:rsid w:val="00720615"/>
    <w:rsid w:val="00733807"/>
    <w:rsid w:val="0075507A"/>
    <w:rsid w:val="00770572"/>
    <w:rsid w:val="0077287F"/>
    <w:rsid w:val="007A03EF"/>
    <w:rsid w:val="007B6004"/>
    <w:rsid w:val="007C3115"/>
    <w:rsid w:val="00814E1D"/>
    <w:rsid w:val="0083138F"/>
    <w:rsid w:val="00837236"/>
    <w:rsid w:val="00842335"/>
    <w:rsid w:val="00893809"/>
    <w:rsid w:val="008A453E"/>
    <w:rsid w:val="008A5218"/>
    <w:rsid w:val="008C0D0C"/>
    <w:rsid w:val="00900268"/>
    <w:rsid w:val="00907250"/>
    <w:rsid w:val="009543A4"/>
    <w:rsid w:val="0098611D"/>
    <w:rsid w:val="00986429"/>
    <w:rsid w:val="009A23FD"/>
    <w:rsid w:val="009A495D"/>
    <w:rsid w:val="009A63B8"/>
    <w:rsid w:val="009C0E26"/>
    <w:rsid w:val="009C13AB"/>
    <w:rsid w:val="009C221D"/>
    <w:rsid w:val="009D0AE6"/>
    <w:rsid w:val="009E268D"/>
    <w:rsid w:val="00A10A65"/>
    <w:rsid w:val="00A61599"/>
    <w:rsid w:val="00A6490B"/>
    <w:rsid w:val="00A846BC"/>
    <w:rsid w:val="00A9108A"/>
    <w:rsid w:val="00AC605D"/>
    <w:rsid w:val="00AD3651"/>
    <w:rsid w:val="00B0723A"/>
    <w:rsid w:val="00B227FE"/>
    <w:rsid w:val="00B2422E"/>
    <w:rsid w:val="00B302DA"/>
    <w:rsid w:val="00B451E4"/>
    <w:rsid w:val="00B54CE1"/>
    <w:rsid w:val="00B7232C"/>
    <w:rsid w:val="00B947CC"/>
    <w:rsid w:val="00BC2188"/>
    <w:rsid w:val="00BC67F9"/>
    <w:rsid w:val="00BD070F"/>
    <w:rsid w:val="00BF2554"/>
    <w:rsid w:val="00C15900"/>
    <w:rsid w:val="00C23A49"/>
    <w:rsid w:val="00C37991"/>
    <w:rsid w:val="00C50A6A"/>
    <w:rsid w:val="00C53E4E"/>
    <w:rsid w:val="00C56E4F"/>
    <w:rsid w:val="00C57A00"/>
    <w:rsid w:val="00C61CE9"/>
    <w:rsid w:val="00C964C7"/>
    <w:rsid w:val="00CA5210"/>
    <w:rsid w:val="00CB003C"/>
    <w:rsid w:val="00CB510B"/>
    <w:rsid w:val="00CF043D"/>
    <w:rsid w:val="00D01AE7"/>
    <w:rsid w:val="00D54A63"/>
    <w:rsid w:val="00D63088"/>
    <w:rsid w:val="00D706FF"/>
    <w:rsid w:val="00D71BC8"/>
    <w:rsid w:val="00D73F57"/>
    <w:rsid w:val="00D9558C"/>
    <w:rsid w:val="00DE58B4"/>
    <w:rsid w:val="00E16CF3"/>
    <w:rsid w:val="00E20F8F"/>
    <w:rsid w:val="00E3338A"/>
    <w:rsid w:val="00E528A4"/>
    <w:rsid w:val="00E71248"/>
    <w:rsid w:val="00E84D72"/>
    <w:rsid w:val="00E878AC"/>
    <w:rsid w:val="00EC3857"/>
    <w:rsid w:val="00EC4FCD"/>
    <w:rsid w:val="00ED4BD2"/>
    <w:rsid w:val="00EF33DB"/>
    <w:rsid w:val="00F03C5D"/>
    <w:rsid w:val="00F1051D"/>
    <w:rsid w:val="00F51979"/>
    <w:rsid w:val="00F5251F"/>
    <w:rsid w:val="00F65369"/>
    <w:rsid w:val="00F72030"/>
    <w:rsid w:val="00FA1152"/>
    <w:rsid w:val="00FE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8BA31"/>
  <w15:docId w15:val="{8B75DD51-B69B-4D82-9698-06261E40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65C"/>
    <w:rPr>
      <w:sz w:val="24"/>
      <w:szCs w:val="24"/>
    </w:rPr>
  </w:style>
  <w:style w:type="paragraph" w:styleId="Heading3">
    <w:name w:val="heading 3"/>
    <w:basedOn w:val="Normal"/>
    <w:next w:val="Normal"/>
    <w:qFormat/>
    <w:rsid w:val="00240850"/>
    <w:pPr>
      <w:keepNext/>
      <w:jc w:val="both"/>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40850"/>
    <w:pPr>
      <w:ind w:left="3600" w:firstLine="720"/>
    </w:pPr>
    <w:rPr>
      <w:rFonts w:ascii="VNI-Times" w:hAnsi="VNI-Times"/>
      <w:b/>
      <w:sz w:val="26"/>
      <w:szCs w:val="20"/>
    </w:rPr>
  </w:style>
  <w:style w:type="character" w:customStyle="1" w:styleId="apple-tab-span">
    <w:name w:val="apple-tab-span"/>
    <w:rsid w:val="00155186"/>
  </w:style>
  <w:style w:type="paragraph" w:styleId="BalloonText">
    <w:name w:val="Balloon Text"/>
    <w:basedOn w:val="Normal"/>
    <w:link w:val="BalloonTextChar"/>
    <w:rsid w:val="00A9108A"/>
    <w:rPr>
      <w:rFonts w:ascii="Tahoma" w:hAnsi="Tahoma" w:cs="Tahoma"/>
      <w:sz w:val="16"/>
      <w:szCs w:val="16"/>
    </w:rPr>
  </w:style>
  <w:style w:type="character" w:customStyle="1" w:styleId="BalloonTextChar">
    <w:name w:val="Balloon Text Char"/>
    <w:basedOn w:val="DefaultParagraphFont"/>
    <w:link w:val="BalloonText"/>
    <w:rsid w:val="00A91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PHÒNG GD&amp;ĐT HUYỆN ĐẤT ĐỎ</vt:lpstr>
    </vt:vector>
  </TitlesOfParts>
  <Company>ITQuangNam</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ĐẤT ĐỎ</dc:title>
  <dc:subject/>
  <dc:creator>Root</dc:creator>
  <cp:keywords/>
  <dc:description/>
  <cp:lastModifiedBy>AM</cp:lastModifiedBy>
  <cp:revision>77</cp:revision>
  <cp:lastPrinted>2024-05-11T01:57:00Z</cp:lastPrinted>
  <dcterms:created xsi:type="dcterms:W3CDTF">2021-05-14T07:09:00Z</dcterms:created>
  <dcterms:modified xsi:type="dcterms:W3CDTF">2025-05-20T10:14:00Z</dcterms:modified>
</cp:coreProperties>
</file>