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7" w:type="dxa"/>
        <w:tblInd w:w="-811" w:type="dxa"/>
        <w:tblLayout w:type="fixed"/>
        <w:tblLook w:val="0400" w:firstRow="0" w:lastRow="0" w:firstColumn="0" w:lastColumn="0" w:noHBand="0" w:noVBand="1"/>
      </w:tblPr>
      <w:tblGrid>
        <w:gridCol w:w="4038"/>
        <w:gridCol w:w="6379"/>
      </w:tblGrid>
      <w:tr w:rsidR="0091582C" w:rsidRPr="00EC32EF" w14:paraId="572ED94D" w14:textId="77777777" w:rsidTr="00AC7720">
        <w:trPr>
          <w:trHeight w:val="1228"/>
        </w:trPr>
        <w:tc>
          <w:tcPr>
            <w:tcW w:w="4038" w:type="dxa"/>
          </w:tcPr>
          <w:p w14:paraId="1208FAC9" w14:textId="3A36C119" w:rsidR="0091582C" w:rsidRDefault="00446F6B" w:rsidP="002A0A22">
            <w:pPr>
              <w:jc w:val="center"/>
              <w:rPr>
                <w:sz w:val="26"/>
                <w:szCs w:val="26"/>
                <w:lang w:val="vi-VN"/>
              </w:rPr>
            </w:pPr>
            <w:bookmarkStart w:id="0" w:name="_heading=h.gjdgxs" w:colFirst="0" w:colLast="0"/>
            <w:bookmarkEnd w:id="0"/>
            <w:r>
              <w:rPr>
                <w:sz w:val="26"/>
                <w:szCs w:val="26"/>
              </w:rPr>
              <w:t>UBND</w:t>
            </w:r>
            <w:r>
              <w:rPr>
                <w:sz w:val="26"/>
                <w:szCs w:val="26"/>
                <w:lang w:val="vi-VN"/>
              </w:rPr>
              <w:t xml:space="preserve"> XÃ VĨNH BÌNH</w:t>
            </w:r>
          </w:p>
          <w:p w14:paraId="533CC588" w14:textId="77777777" w:rsidR="00CF7A05" w:rsidRDefault="00446F6B" w:rsidP="002A0A22">
            <w:pPr>
              <w:jc w:val="center"/>
              <w:rPr>
                <w:b/>
                <w:bCs/>
                <w:sz w:val="26"/>
                <w:szCs w:val="26"/>
                <w:lang w:val="vi-VN"/>
              </w:rPr>
            </w:pPr>
            <w:r w:rsidRPr="00446F6B">
              <w:rPr>
                <w:b/>
                <w:bCs/>
                <w:sz w:val="26"/>
                <w:szCs w:val="26"/>
                <w:lang w:val="vi-VN"/>
              </w:rPr>
              <w:t xml:space="preserve">TRƯỜNG TH&amp;THCS </w:t>
            </w:r>
          </w:p>
          <w:p w14:paraId="619ABBFD" w14:textId="7691D246" w:rsidR="00446F6B" w:rsidRDefault="00446F6B" w:rsidP="002A0A22">
            <w:pPr>
              <w:jc w:val="center"/>
              <w:rPr>
                <w:b/>
                <w:bCs/>
                <w:sz w:val="26"/>
                <w:szCs w:val="26"/>
                <w:lang w:val="vi-VN"/>
              </w:rPr>
            </w:pPr>
            <w:r w:rsidRPr="00446F6B">
              <w:rPr>
                <w:b/>
                <w:bCs/>
                <w:sz w:val="26"/>
                <w:szCs w:val="26"/>
                <w:lang w:val="vi-VN"/>
              </w:rPr>
              <w:t>VĨNH BĨNH BẮC</w:t>
            </w:r>
          </w:p>
          <w:p w14:paraId="3E02837D" w14:textId="0631C8B2" w:rsidR="00446F6B" w:rsidRDefault="00D41FE9" w:rsidP="002A0A22">
            <w:pPr>
              <w:jc w:val="center"/>
              <w:rPr>
                <w:b/>
                <w:bCs/>
                <w:sz w:val="26"/>
                <w:szCs w:val="26"/>
                <w:lang w:val="vi-VN"/>
              </w:rPr>
            </w:pPr>
            <w:r>
              <w:rPr>
                <w:noProof/>
              </w:rPr>
              <mc:AlternateContent>
                <mc:Choice Requires="wps">
                  <w:drawing>
                    <wp:anchor distT="0" distB="0" distL="114300" distR="114300" simplePos="0" relativeHeight="251665408" behindDoc="0" locked="0" layoutInCell="1" allowOverlap="1" wp14:anchorId="1083E590" wp14:editId="1FD33F58">
                      <wp:simplePos x="0" y="0"/>
                      <wp:positionH relativeFrom="column">
                        <wp:posOffset>774700</wp:posOffset>
                      </wp:positionH>
                      <wp:positionV relativeFrom="paragraph">
                        <wp:posOffset>45085</wp:posOffset>
                      </wp:positionV>
                      <wp:extent cx="932815" cy="0"/>
                      <wp:effectExtent l="6350" t="10795" r="13335" b="8255"/>
                      <wp:wrapNone/>
                      <wp:docPr id="78649429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DA0C6D" id="_x0000_t32" coordsize="21600,21600" o:spt="32" o:oned="t" path="m,l21600,21600e" filled="f">
                      <v:path arrowok="t" fillok="f" o:connecttype="none"/>
                      <o:lock v:ext="edit" shapetype="t"/>
                    </v:shapetype>
                    <v:shape id="AutoShape 7" o:spid="_x0000_s1026" type="#_x0000_t32" style="position:absolute;margin-left:61pt;margin-top:3.55pt;width:73.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MtwEAAFUDAAAOAAAAZHJzL2Uyb0RvYy54bWysU8Fu2zAMvQ/YPwi6L44zZO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"/>
                  </w:pict>
                </mc:Fallback>
              </mc:AlternateContent>
            </w:r>
          </w:p>
          <w:p w14:paraId="6D23E782" w14:textId="378401E0" w:rsidR="00446F6B" w:rsidRPr="00446F6B" w:rsidRDefault="00446F6B" w:rsidP="002A0A22">
            <w:pPr>
              <w:jc w:val="center"/>
              <w:rPr>
                <w:sz w:val="26"/>
                <w:szCs w:val="26"/>
                <w:lang w:val="vi-VN"/>
              </w:rPr>
            </w:pPr>
            <w:r w:rsidRPr="00446F6B">
              <w:rPr>
                <w:sz w:val="26"/>
                <w:szCs w:val="26"/>
                <w:lang w:val="vi-VN"/>
              </w:rPr>
              <w:t>Số:   /</w:t>
            </w:r>
            <w:r w:rsidR="00FA059F">
              <w:rPr>
                <w:sz w:val="26"/>
                <w:szCs w:val="26"/>
              </w:rPr>
              <w:t>KH</w:t>
            </w:r>
            <w:r w:rsidRPr="00446F6B">
              <w:rPr>
                <w:sz w:val="26"/>
                <w:szCs w:val="26"/>
                <w:lang w:val="vi-VN"/>
              </w:rPr>
              <w:t>-TH&amp;THCS</w:t>
            </w:r>
          </w:p>
          <w:p w14:paraId="7D899CD9" w14:textId="2748D7FC" w:rsidR="0091582C" w:rsidRPr="00EC32EF" w:rsidRDefault="00D41FE9" w:rsidP="002A0A22">
            <w:pPr>
              <w:ind w:firstLine="567"/>
              <w:jc w:val="center"/>
              <w:rPr>
                <w:szCs w:val="28"/>
              </w:rPr>
            </w:pPr>
            <w:r>
              <w:rPr>
                <w:noProof/>
              </w:rPr>
              <mc:AlternateContent>
                <mc:Choice Requires="wps">
                  <w:drawing>
                    <wp:anchor distT="4294967293" distB="4294967293" distL="114299" distR="114299" simplePos="0" relativeHeight="251659264" behindDoc="0" locked="0" layoutInCell="1" allowOverlap="1" wp14:anchorId="23533B00" wp14:editId="38B8DED1">
                      <wp:simplePos x="0" y="0"/>
                      <wp:positionH relativeFrom="column">
                        <wp:posOffset>927099</wp:posOffset>
                      </wp:positionH>
                      <wp:positionV relativeFrom="paragraph">
                        <wp:posOffset>233680</wp:posOffset>
                      </wp:positionV>
                      <wp:extent cx="0" cy="12700"/>
                      <wp:effectExtent l="0" t="0" r="19050" b="6350"/>
                      <wp:wrapNone/>
                      <wp:docPr id="45964095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6F6D80" id="Straight Arrow Connector 6" o:spid="_x0000_s1026" type="#_x0000_t32" style="position:absolute;margin-left:73pt;margin-top:18.4pt;width:0;height:1pt;z-index:251659264;visibility:visible;mso-wrap-style:square;mso-width-percent:0;mso-height-percent:0;mso-wrap-distance-left:3.17497mm;mso-wrap-distance-top:-8e-5mm;mso-wrap-distance-right:3.17497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">
                      <v:stroke startarrowwidth="narrow" startarrowlength="short" endarrowwidth="narrow" endarrowlength="short"/>
                      <o:lock v:ext="edit" shapetype="f"/>
                    </v:shape>
                  </w:pict>
                </mc:Fallback>
              </mc:AlternateContent>
            </w:r>
          </w:p>
        </w:tc>
        <w:tc>
          <w:tcPr>
            <w:tcW w:w="6379" w:type="dxa"/>
          </w:tcPr>
          <w:p w14:paraId="4B0B46BE" w14:textId="77777777" w:rsidR="0091582C" w:rsidRPr="00EC32EF" w:rsidRDefault="0091582C" w:rsidP="002A0A22">
            <w:pPr>
              <w:jc w:val="center"/>
              <w:rPr>
                <w:b/>
                <w:sz w:val="26"/>
                <w:szCs w:val="26"/>
              </w:rPr>
            </w:pPr>
            <w:r w:rsidRPr="00EC32EF">
              <w:rPr>
                <w:b/>
                <w:sz w:val="26"/>
                <w:szCs w:val="26"/>
              </w:rPr>
              <w:t>CỘNG HÒA XÃ HỘI CHỦ NGHĨA VIỆT NAM</w:t>
            </w:r>
          </w:p>
          <w:p w14:paraId="0AA5B567" w14:textId="77777777" w:rsidR="0091582C" w:rsidRPr="00EC32EF" w:rsidRDefault="0091582C" w:rsidP="002A0A22">
            <w:pPr>
              <w:jc w:val="center"/>
              <w:rPr>
                <w:b/>
                <w:szCs w:val="28"/>
              </w:rPr>
            </w:pPr>
            <w:r w:rsidRPr="00EC32EF">
              <w:rPr>
                <w:b/>
                <w:sz w:val="28"/>
                <w:szCs w:val="28"/>
              </w:rPr>
              <w:t>Độc lập – Tự do – Hạnh phúc</w:t>
            </w:r>
          </w:p>
          <w:p w14:paraId="122CE3BF" w14:textId="63CCAF5B" w:rsidR="0091582C" w:rsidRPr="00EC32EF" w:rsidRDefault="00D41FE9" w:rsidP="002A0A22">
            <w:pPr>
              <w:ind w:firstLine="567"/>
              <w:jc w:val="center"/>
              <w:rPr>
                <w:i/>
                <w:szCs w:val="28"/>
              </w:rPr>
            </w:pPr>
            <w:r>
              <w:rPr>
                <w:noProof/>
              </w:rPr>
              <mc:AlternateContent>
                <mc:Choice Requires="wps">
                  <w:drawing>
                    <wp:anchor distT="0" distB="0" distL="114300" distR="114300" simplePos="0" relativeHeight="251662336" behindDoc="0" locked="0" layoutInCell="1" allowOverlap="1" wp14:anchorId="5F29DA1F" wp14:editId="7E92E0F2">
                      <wp:simplePos x="0" y="0"/>
                      <wp:positionH relativeFrom="column">
                        <wp:posOffset>810895</wp:posOffset>
                      </wp:positionH>
                      <wp:positionV relativeFrom="paragraph">
                        <wp:posOffset>37465</wp:posOffset>
                      </wp:positionV>
                      <wp:extent cx="2197100" cy="7620"/>
                      <wp:effectExtent l="0" t="0" r="12700" b="1143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403C4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95pt" to="23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" strokecolor="black [3213]">
                      <o:lock v:ext="edit" shapetype="f"/>
                    </v:line>
                  </w:pict>
                </mc:Fallback>
              </mc:AlternateContent>
            </w:r>
            <w:r>
              <w:rPr>
                <w:noProof/>
              </w:rPr>
              <mc:AlternateContent>
                <mc:Choice Requires="wps">
                  <w:drawing>
                    <wp:anchor distT="0" distB="0" distL="114299" distR="114299" simplePos="0" relativeHeight="251660288" behindDoc="0" locked="0" layoutInCell="1" allowOverlap="1" wp14:anchorId="4E3EF6AB" wp14:editId="53B45B93">
                      <wp:simplePos x="0" y="0"/>
                      <wp:positionH relativeFrom="column">
                        <wp:posOffset>736599</wp:posOffset>
                      </wp:positionH>
                      <wp:positionV relativeFrom="paragraph">
                        <wp:posOffset>12700</wp:posOffset>
                      </wp:positionV>
                      <wp:extent cx="0" cy="12700"/>
                      <wp:effectExtent l="0" t="0" r="19050" b="6350"/>
                      <wp:wrapNone/>
                      <wp:docPr id="4596409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5D2C19" id="Straight Arrow Connector 2" o:spid="_x0000_s1026" type="#_x0000_t32" style="position:absolute;margin-left:58pt;margin-top:1pt;width:0;height: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">
                      <o:lock v:ext="edit" shapetype="f"/>
                    </v:shape>
                  </w:pict>
                </mc:Fallback>
              </mc:AlternateContent>
            </w:r>
          </w:p>
          <w:p w14:paraId="22209633" w14:textId="6E621540" w:rsidR="0091582C" w:rsidRPr="00EC32EF" w:rsidRDefault="00446F6B" w:rsidP="002A0A22">
            <w:pPr>
              <w:jc w:val="center"/>
              <w:rPr>
                <w:b/>
                <w:sz w:val="26"/>
                <w:szCs w:val="26"/>
              </w:rPr>
            </w:pPr>
            <w:r>
              <w:rPr>
                <w:i/>
                <w:sz w:val="26"/>
                <w:szCs w:val="26"/>
              </w:rPr>
              <w:t>Vĩnh</w:t>
            </w:r>
            <w:r>
              <w:rPr>
                <w:i/>
                <w:sz w:val="26"/>
                <w:szCs w:val="26"/>
                <w:lang w:val="vi-VN"/>
              </w:rPr>
              <w:t xml:space="preserve"> Bình</w:t>
            </w:r>
            <w:r w:rsidR="0091582C" w:rsidRPr="00EC32EF">
              <w:rPr>
                <w:i/>
                <w:sz w:val="26"/>
                <w:szCs w:val="26"/>
              </w:rPr>
              <w:t>, ngày</w:t>
            </w:r>
            <w:r w:rsidR="008B679C">
              <w:rPr>
                <w:i/>
                <w:sz w:val="26"/>
                <w:szCs w:val="26"/>
                <w:lang w:val="vi-VN"/>
              </w:rPr>
              <w:t xml:space="preserve">  </w:t>
            </w:r>
            <w:r w:rsidR="0091582C" w:rsidRPr="00EC32EF">
              <w:rPr>
                <w:i/>
                <w:sz w:val="26"/>
                <w:szCs w:val="26"/>
              </w:rPr>
              <w:t xml:space="preserve">  tháng </w:t>
            </w:r>
            <w:r>
              <w:rPr>
                <w:i/>
                <w:sz w:val="26"/>
                <w:szCs w:val="26"/>
              </w:rPr>
              <w:t>11</w:t>
            </w:r>
            <w:r w:rsidR="0091582C" w:rsidRPr="00EC32EF">
              <w:rPr>
                <w:i/>
                <w:sz w:val="26"/>
                <w:szCs w:val="26"/>
              </w:rPr>
              <w:t xml:space="preserve"> năm 2025 </w:t>
            </w:r>
          </w:p>
        </w:tc>
      </w:tr>
    </w:tbl>
    <w:p w14:paraId="3F87BF1C" w14:textId="08FF65EB" w:rsidR="00FA059F" w:rsidRPr="00FA059F" w:rsidRDefault="00FA059F" w:rsidP="002A0A22">
      <w:pPr>
        <w:jc w:val="center"/>
        <w:rPr>
          <w:b/>
          <w:bCs/>
          <w:sz w:val="28"/>
          <w:szCs w:val="28"/>
        </w:rPr>
      </w:pPr>
      <w:r w:rsidRPr="00FA059F">
        <w:rPr>
          <w:b/>
          <w:bCs/>
          <w:sz w:val="28"/>
          <w:szCs w:val="28"/>
        </w:rPr>
        <w:t>KẾ HOẠCH</w:t>
      </w:r>
    </w:p>
    <w:p w14:paraId="12B8769A" w14:textId="6BF3E7D9" w:rsidR="00FA059F" w:rsidRPr="00FA059F" w:rsidRDefault="00FA059F" w:rsidP="002A0A22">
      <w:pPr>
        <w:spacing w:before="120" w:after="120"/>
        <w:jc w:val="center"/>
        <w:rPr>
          <w:b/>
          <w:bCs/>
          <w:sz w:val="28"/>
          <w:szCs w:val="28"/>
        </w:rPr>
      </w:pPr>
      <w:r w:rsidRPr="00FA059F">
        <w:rPr>
          <w:b/>
          <w:bCs/>
          <w:sz w:val="28"/>
          <w:szCs w:val="28"/>
        </w:rPr>
        <w:t>Triển khai thực hiện đề án “Đưa tiếng Anh trở thành ngôn ngữ thứ hai trong trường học” giai đoạn 2025 – 2035, tầm nhìn 2045</w:t>
      </w:r>
    </w:p>
    <w:p w14:paraId="49AAA63F" w14:textId="2247FCBC" w:rsidR="00FA059F" w:rsidRPr="00FA059F" w:rsidRDefault="00D41FE9" w:rsidP="002A0A22">
      <w:pPr>
        <w:spacing w:before="120" w:after="12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60AEEC81" wp14:editId="2AF208CA">
                <wp:simplePos x="0" y="0"/>
                <wp:positionH relativeFrom="column">
                  <wp:posOffset>2393315</wp:posOffset>
                </wp:positionH>
                <wp:positionV relativeFrom="paragraph">
                  <wp:posOffset>73660</wp:posOffset>
                </wp:positionV>
                <wp:extent cx="1085215" cy="6985"/>
                <wp:effectExtent l="6350" t="7620" r="13335" b="13970"/>
                <wp:wrapNone/>
                <wp:docPr id="14536076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215" cy="69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435F4E" id="AutoShape 8" o:spid="_x0000_s1026" type="#_x0000_t32" style="position:absolute;margin-left:188.45pt;margin-top:5.8pt;width:85.45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"/>
            </w:pict>
          </mc:Fallback>
        </mc:AlternateContent>
      </w:r>
    </w:p>
    <w:p w14:paraId="6D8BB777" w14:textId="5323E0A5" w:rsidR="00FA059F" w:rsidRPr="00FA059F" w:rsidRDefault="00FA059F" w:rsidP="002A0A22">
      <w:pPr>
        <w:spacing w:before="120" w:after="120"/>
        <w:ind w:firstLine="720"/>
        <w:jc w:val="both"/>
        <w:rPr>
          <w:sz w:val="28"/>
          <w:szCs w:val="28"/>
        </w:rPr>
      </w:pPr>
      <w:r>
        <w:rPr>
          <w:sz w:val="28"/>
          <w:szCs w:val="28"/>
        </w:rPr>
        <w:t xml:space="preserve">Căn cứ </w:t>
      </w:r>
      <w:r w:rsidRPr="00FA059F">
        <w:rPr>
          <w:sz w:val="28"/>
          <w:szCs w:val="28"/>
        </w:rPr>
        <w:t>Quyết định số 2371/QĐ-TTg của Thủ tướng Chính phủ về phê duyệt Đề án đưa tiếng Anh trở thành ngôn ngữ thứ hai trong trường học Việt Nam.</w:t>
      </w:r>
    </w:p>
    <w:p w14:paraId="240A48F1" w14:textId="1CF9CDA9" w:rsidR="00FA059F" w:rsidRPr="00FA059F" w:rsidRDefault="00FA059F" w:rsidP="002A0A22">
      <w:pPr>
        <w:spacing w:before="120" w:after="120"/>
        <w:ind w:firstLine="720"/>
        <w:jc w:val="both"/>
        <w:rPr>
          <w:sz w:val="28"/>
          <w:szCs w:val="28"/>
        </w:rPr>
      </w:pPr>
      <w:r>
        <w:rPr>
          <w:sz w:val="28"/>
          <w:szCs w:val="28"/>
        </w:rPr>
        <w:t>Căn cứ k</w:t>
      </w:r>
      <w:r w:rsidRPr="00FA059F">
        <w:rPr>
          <w:sz w:val="28"/>
          <w:szCs w:val="28"/>
        </w:rPr>
        <w:t xml:space="preserve">ế hoạch của UBND tỉnh </w:t>
      </w:r>
      <w:r w:rsidR="0090770D">
        <w:rPr>
          <w:sz w:val="28"/>
          <w:szCs w:val="28"/>
        </w:rPr>
        <w:t>An</w:t>
      </w:r>
      <w:r w:rsidRPr="00FA059F">
        <w:rPr>
          <w:sz w:val="28"/>
          <w:szCs w:val="28"/>
        </w:rPr>
        <w:t xml:space="preserve"> Giang và Phòng </w:t>
      </w:r>
      <w:r>
        <w:rPr>
          <w:sz w:val="28"/>
          <w:szCs w:val="28"/>
        </w:rPr>
        <w:t>Văn hoá – xã hội (VH-XH) xã Vĩnh Bình</w:t>
      </w:r>
      <w:r w:rsidRPr="00FA059F">
        <w:rPr>
          <w:sz w:val="28"/>
          <w:szCs w:val="28"/>
        </w:rPr>
        <w:t xml:space="preserve"> về triển khai đề án.</w:t>
      </w:r>
    </w:p>
    <w:p w14:paraId="399D1101" w14:textId="7DE8C137" w:rsidR="00FA059F" w:rsidRPr="00FA059F" w:rsidRDefault="00FA059F" w:rsidP="002A0A22">
      <w:pPr>
        <w:spacing w:before="120" w:after="120"/>
        <w:ind w:firstLine="720"/>
        <w:jc w:val="both"/>
        <w:rPr>
          <w:sz w:val="28"/>
          <w:szCs w:val="28"/>
        </w:rPr>
      </w:pPr>
      <w:r>
        <w:rPr>
          <w:sz w:val="28"/>
          <w:szCs w:val="28"/>
        </w:rPr>
        <w:t>Căn cứ vào n</w:t>
      </w:r>
      <w:r w:rsidRPr="00FA059F">
        <w:rPr>
          <w:sz w:val="28"/>
          <w:szCs w:val="28"/>
        </w:rPr>
        <w:t>hu cầu nâng cao chất lượng giáo dục, năng lực hội nhập quốc tế của học sinh Trường TH&amp;THCS Vĩnh Bình Bắc.</w:t>
      </w:r>
    </w:p>
    <w:p w14:paraId="07864C97" w14:textId="4F525EE0" w:rsidR="00FA059F" w:rsidRPr="008B679C" w:rsidRDefault="00FA059F" w:rsidP="002A0A22">
      <w:pPr>
        <w:spacing w:before="120" w:after="120"/>
        <w:ind w:firstLine="720"/>
        <w:jc w:val="both"/>
        <w:rPr>
          <w:sz w:val="28"/>
          <w:szCs w:val="28"/>
          <w:lang w:val="vi-VN"/>
        </w:rPr>
      </w:pPr>
      <w:r w:rsidRPr="00FA059F">
        <w:rPr>
          <w:sz w:val="28"/>
          <w:szCs w:val="28"/>
        </w:rPr>
        <w:t>Trương TH&amp;THCS Vĩnh Bình Bắc xây dựng kế hoạch triển khai thực hiện đề án “Đưa tiếng Anh trở thành ngôn ngữ thứ hai trong trường học” giai đoạn 2025 – 2035, tầm nhìn 2045</w:t>
      </w:r>
      <w:r w:rsidR="008B679C">
        <w:rPr>
          <w:sz w:val="28"/>
          <w:szCs w:val="28"/>
          <w:lang w:val="vi-VN"/>
        </w:rPr>
        <w:t xml:space="preserve"> với những nội dung sau:</w:t>
      </w:r>
    </w:p>
    <w:p w14:paraId="3D2B9B62" w14:textId="331D8441" w:rsidR="00FA059F" w:rsidRPr="00FA059F" w:rsidRDefault="00FA059F" w:rsidP="002A0A22">
      <w:pPr>
        <w:spacing w:before="120" w:after="120"/>
        <w:ind w:firstLine="720"/>
        <w:jc w:val="both"/>
        <w:rPr>
          <w:b/>
          <w:bCs/>
          <w:sz w:val="28"/>
          <w:szCs w:val="28"/>
        </w:rPr>
      </w:pPr>
      <w:r w:rsidRPr="00FA059F">
        <w:rPr>
          <w:b/>
          <w:bCs/>
          <w:sz w:val="28"/>
          <w:szCs w:val="28"/>
        </w:rPr>
        <w:t>I. Mục tiêu</w:t>
      </w:r>
    </w:p>
    <w:p w14:paraId="4CF4D19F" w14:textId="77777777" w:rsidR="00FA059F" w:rsidRPr="00FA059F" w:rsidRDefault="00FA059F" w:rsidP="002A0A22">
      <w:pPr>
        <w:spacing w:before="120" w:after="120"/>
        <w:ind w:firstLine="720"/>
        <w:jc w:val="both"/>
        <w:rPr>
          <w:sz w:val="28"/>
          <w:szCs w:val="28"/>
        </w:rPr>
      </w:pPr>
      <w:r w:rsidRPr="00FA059F">
        <w:rPr>
          <w:sz w:val="28"/>
          <w:szCs w:val="28"/>
        </w:rPr>
        <w:t>1. Mục tiêu chung</w:t>
      </w:r>
    </w:p>
    <w:p w14:paraId="671AA47D" w14:textId="65F4AAD4" w:rsidR="00FA059F" w:rsidRPr="00AF6CCA" w:rsidRDefault="00FA059F" w:rsidP="002A0A22">
      <w:pPr>
        <w:spacing w:before="120" w:after="120"/>
        <w:ind w:firstLine="720"/>
        <w:jc w:val="both"/>
        <w:rPr>
          <w:sz w:val="28"/>
          <w:szCs w:val="28"/>
          <w:lang w:val="vi-VN"/>
        </w:rPr>
      </w:pPr>
      <w:r w:rsidRPr="00FA059F">
        <w:rPr>
          <w:sz w:val="28"/>
          <w:szCs w:val="28"/>
        </w:rPr>
        <w:t xml:space="preserve">Xây dựng Trường TH&amp;THCS Vĩnh Bình Bắc trở thành môi trường học tập hiện đại, thân thiện, trong đó tiếng Anh được sử dụng thường xuyên trong dạy học, </w:t>
      </w:r>
      <w:r w:rsidR="00AF6CCA" w:rsidRPr="00AF6CCA">
        <w:rPr>
          <w:sz w:val="28"/>
          <w:szCs w:val="28"/>
        </w:rPr>
        <w:t xml:space="preserve">giúp học sinh hình thành, phát triển năng lực, kỹ năng sử dụng tiếng anh trong phát triển tư duy và phẩm chất, năng lực học tập các môn học, các hoạt động giáo dục, giao lưu, trải nghiệm trong và ngoài nhà trường góp phần phát triển con người </w:t>
      </w:r>
      <w:r w:rsidR="00EA031A">
        <w:rPr>
          <w:sz w:val="28"/>
          <w:szCs w:val="28"/>
        </w:rPr>
        <w:t>V</w:t>
      </w:r>
      <w:r w:rsidR="00AF6CCA" w:rsidRPr="00AF6CCA">
        <w:rPr>
          <w:sz w:val="28"/>
          <w:szCs w:val="28"/>
        </w:rPr>
        <w:t xml:space="preserve">iệt </w:t>
      </w:r>
      <w:r w:rsidR="00EA031A">
        <w:rPr>
          <w:sz w:val="28"/>
          <w:szCs w:val="28"/>
        </w:rPr>
        <w:t>N</w:t>
      </w:r>
      <w:r w:rsidR="00AF6CCA" w:rsidRPr="00AF6CCA">
        <w:rPr>
          <w:sz w:val="28"/>
          <w:szCs w:val="28"/>
        </w:rPr>
        <w:t>am toàn diện trong thời đại hội nhập quốc tế sâu rộng</w:t>
      </w:r>
      <w:r w:rsidR="00AF6CCA" w:rsidRPr="00AF6CCA">
        <w:rPr>
          <w:sz w:val="28"/>
          <w:szCs w:val="28"/>
          <w:lang w:val="vi-VN"/>
        </w:rPr>
        <w:t>.</w:t>
      </w:r>
    </w:p>
    <w:p w14:paraId="0425468D" w14:textId="77777777" w:rsidR="00FA059F" w:rsidRPr="00FA059F" w:rsidRDefault="00FA059F" w:rsidP="002A0A22">
      <w:pPr>
        <w:spacing w:before="120" w:after="120"/>
        <w:ind w:firstLine="720"/>
        <w:jc w:val="both"/>
        <w:rPr>
          <w:sz w:val="28"/>
          <w:szCs w:val="28"/>
        </w:rPr>
      </w:pPr>
      <w:r w:rsidRPr="00FA059F">
        <w:rPr>
          <w:sz w:val="28"/>
          <w:szCs w:val="28"/>
        </w:rPr>
        <w:t>2. Mục tiêu cụ thể theo giai đoạn</w:t>
      </w:r>
    </w:p>
    <w:p w14:paraId="25103B5B" w14:textId="47BC61BF" w:rsidR="00FA059F" w:rsidRPr="00FA059F" w:rsidRDefault="00FA059F" w:rsidP="002A0A22">
      <w:pPr>
        <w:spacing w:before="120" w:after="120"/>
        <w:ind w:firstLine="720"/>
        <w:jc w:val="both"/>
        <w:rPr>
          <w:sz w:val="28"/>
          <w:szCs w:val="28"/>
        </w:rPr>
      </w:pPr>
      <w:r>
        <w:rPr>
          <w:sz w:val="28"/>
          <w:szCs w:val="28"/>
        </w:rPr>
        <w:t xml:space="preserve">2.1. </w:t>
      </w:r>
      <w:r w:rsidRPr="00FA059F">
        <w:rPr>
          <w:sz w:val="28"/>
          <w:szCs w:val="28"/>
        </w:rPr>
        <w:t>Giai đoạn 2025–2030</w:t>
      </w:r>
    </w:p>
    <w:p w14:paraId="7AC1EB5F" w14:textId="5AD484F9" w:rsidR="00FA059F" w:rsidRDefault="00FA059F" w:rsidP="002A0A22">
      <w:pPr>
        <w:spacing w:before="120" w:after="120"/>
        <w:ind w:firstLine="720"/>
        <w:jc w:val="both"/>
        <w:rPr>
          <w:sz w:val="28"/>
          <w:szCs w:val="28"/>
        </w:rPr>
      </w:pPr>
      <w:r>
        <w:rPr>
          <w:sz w:val="28"/>
          <w:szCs w:val="28"/>
        </w:rPr>
        <w:t xml:space="preserve">- </w:t>
      </w:r>
      <w:r w:rsidRPr="00FA059F">
        <w:rPr>
          <w:sz w:val="28"/>
          <w:szCs w:val="28"/>
        </w:rPr>
        <w:t>100% giáo viên tiếng Anh đạt chuẩn năng lực (B2</w:t>
      </w:r>
      <w:r w:rsidR="001E1F5E">
        <w:rPr>
          <w:sz w:val="28"/>
          <w:szCs w:val="28"/>
        </w:rPr>
        <w:t xml:space="preserve"> hoặc cao hơn</w:t>
      </w:r>
      <w:r w:rsidRPr="00FA059F">
        <w:rPr>
          <w:sz w:val="28"/>
          <w:szCs w:val="28"/>
        </w:rPr>
        <w:t>).</w:t>
      </w:r>
    </w:p>
    <w:p w14:paraId="0AAACAA5" w14:textId="661E76D7" w:rsidR="00AE4AFD" w:rsidRPr="00FA059F" w:rsidRDefault="00AE4AFD" w:rsidP="002A0A22">
      <w:pPr>
        <w:spacing w:before="120" w:after="120"/>
        <w:ind w:firstLine="720"/>
        <w:jc w:val="both"/>
        <w:rPr>
          <w:sz w:val="28"/>
          <w:szCs w:val="28"/>
        </w:rPr>
      </w:pPr>
      <w:r>
        <w:rPr>
          <w:sz w:val="28"/>
          <w:szCs w:val="28"/>
        </w:rPr>
        <w:t>- Tổ chức dạy Tiếng Anh từ lớp 1</w:t>
      </w:r>
    </w:p>
    <w:p w14:paraId="7C6F8921" w14:textId="6DAE63A9" w:rsidR="00FA059F" w:rsidRPr="00FA059F" w:rsidRDefault="00FA059F" w:rsidP="002A0A22">
      <w:pPr>
        <w:spacing w:before="120" w:after="120"/>
        <w:ind w:firstLine="720"/>
        <w:jc w:val="both"/>
        <w:rPr>
          <w:sz w:val="28"/>
          <w:szCs w:val="28"/>
        </w:rPr>
      </w:pPr>
      <w:r>
        <w:rPr>
          <w:sz w:val="28"/>
          <w:szCs w:val="28"/>
        </w:rPr>
        <w:t xml:space="preserve">- </w:t>
      </w:r>
      <w:r w:rsidR="001E1F5E">
        <w:rPr>
          <w:sz w:val="28"/>
          <w:szCs w:val="28"/>
        </w:rPr>
        <w:t>5</w:t>
      </w:r>
      <w:r w:rsidRPr="00FA059F">
        <w:rPr>
          <w:sz w:val="28"/>
          <w:szCs w:val="28"/>
        </w:rPr>
        <w:t>0% học sinh có khả năng giao tiếp tiếng Anh ở mức cơ bản.</w:t>
      </w:r>
    </w:p>
    <w:p w14:paraId="5DECAD4C" w14:textId="551633A6"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 xml:space="preserve">Xây dựng English Zone tại trường; 100% lớp có ít nhất </w:t>
      </w:r>
      <w:r w:rsidR="001E1F5E">
        <w:rPr>
          <w:sz w:val="28"/>
          <w:szCs w:val="28"/>
        </w:rPr>
        <w:t>01</w:t>
      </w:r>
      <w:r w:rsidRPr="00FA059F">
        <w:rPr>
          <w:sz w:val="28"/>
          <w:szCs w:val="28"/>
        </w:rPr>
        <w:t xml:space="preserve"> hoạt động/tuần bằng tiếng Anh.</w:t>
      </w:r>
    </w:p>
    <w:p w14:paraId="5BC1359E" w14:textId="510A9384" w:rsidR="00FA059F" w:rsidRPr="00FA059F" w:rsidRDefault="00FA059F" w:rsidP="002A0A22">
      <w:pPr>
        <w:spacing w:before="120" w:after="120"/>
        <w:ind w:firstLine="720"/>
        <w:jc w:val="both"/>
        <w:rPr>
          <w:sz w:val="28"/>
          <w:szCs w:val="28"/>
        </w:rPr>
      </w:pPr>
      <w:r>
        <w:rPr>
          <w:sz w:val="28"/>
          <w:szCs w:val="28"/>
        </w:rPr>
        <w:t xml:space="preserve">- </w:t>
      </w:r>
      <w:r w:rsidR="001E1F5E">
        <w:rPr>
          <w:sz w:val="28"/>
          <w:szCs w:val="28"/>
        </w:rPr>
        <w:t>3</w:t>
      </w:r>
      <w:r w:rsidRPr="00FA059F">
        <w:rPr>
          <w:sz w:val="28"/>
          <w:szCs w:val="28"/>
        </w:rPr>
        <w:t>0% hoạt động Đội – Đoàn, CLB có sử dụng tiếng Anh.</w:t>
      </w:r>
    </w:p>
    <w:p w14:paraId="1E32D5A7" w14:textId="1567A18F" w:rsidR="00FA059F" w:rsidRPr="00FA059F" w:rsidRDefault="00FA059F" w:rsidP="002A0A22">
      <w:pPr>
        <w:spacing w:before="120" w:after="120"/>
        <w:ind w:firstLine="720"/>
        <w:jc w:val="both"/>
        <w:rPr>
          <w:sz w:val="28"/>
          <w:szCs w:val="28"/>
        </w:rPr>
      </w:pPr>
      <w:r>
        <w:rPr>
          <w:sz w:val="28"/>
          <w:szCs w:val="28"/>
        </w:rPr>
        <w:t xml:space="preserve">2.2. </w:t>
      </w:r>
      <w:r w:rsidRPr="00FA059F">
        <w:rPr>
          <w:sz w:val="28"/>
          <w:szCs w:val="28"/>
        </w:rPr>
        <w:t>Giai đoạn 2030–2035</w:t>
      </w:r>
    </w:p>
    <w:p w14:paraId="1F3B26AF" w14:textId="780DBCF9"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Mở rộng dạy học tích hợp bằng tiếng Anh ở các môn: Tin học, Khoa học, STEAM cho khối THCS.</w:t>
      </w:r>
    </w:p>
    <w:p w14:paraId="3B47D833" w14:textId="1BBCF55B" w:rsidR="00FA059F" w:rsidRPr="00FA059F" w:rsidRDefault="00FA059F" w:rsidP="002A0A22">
      <w:pPr>
        <w:spacing w:before="120" w:after="120"/>
        <w:ind w:firstLine="720"/>
        <w:jc w:val="both"/>
        <w:rPr>
          <w:sz w:val="28"/>
          <w:szCs w:val="28"/>
        </w:rPr>
      </w:pPr>
      <w:r>
        <w:rPr>
          <w:sz w:val="28"/>
          <w:szCs w:val="28"/>
        </w:rPr>
        <w:lastRenderedPageBreak/>
        <w:t xml:space="preserve">- </w:t>
      </w:r>
      <w:r w:rsidRPr="00FA059F">
        <w:rPr>
          <w:sz w:val="28"/>
          <w:szCs w:val="28"/>
        </w:rPr>
        <w:t>85% học sinh đạt chuẩn năng lực tiếng Anh theo cấp học.</w:t>
      </w:r>
    </w:p>
    <w:p w14:paraId="4E3DE116" w14:textId="5982A881"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Đưa AI, VR</w:t>
      </w:r>
      <w:r w:rsidR="00D41FE9">
        <w:rPr>
          <w:sz w:val="28"/>
          <w:szCs w:val="28"/>
        </w:rPr>
        <w:t xml:space="preserve"> (</w:t>
      </w:r>
      <w:r w:rsidR="00D41FE9" w:rsidRPr="00D41FE9">
        <w:rPr>
          <w:sz w:val="28"/>
          <w:szCs w:val="28"/>
        </w:rPr>
        <w:t>Virtual Reality</w:t>
      </w:r>
      <w:r w:rsidR="00D41FE9">
        <w:rPr>
          <w:sz w:val="28"/>
          <w:szCs w:val="28"/>
        </w:rPr>
        <w:t>)</w:t>
      </w:r>
      <w:r w:rsidRPr="00FA059F">
        <w:rPr>
          <w:sz w:val="28"/>
          <w:szCs w:val="28"/>
        </w:rPr>
        <w:t>/AR</w:t>
      </w:r>
      <w:r w:rsidR="00D41FE9">
        <w:rPr>
          <w:sz w:val="28"/>
          <w:szCs w:val="28"/>
        </w:rPr>
        <w:t xml:space="preserve"> (</w:t>
      </w:r>
      <w:r w:rsidR="00D41FE9" w:rsidRPr="00D41FE9">
        <w:rPr>
          <w:sz w:val="28"/>
          <w:szCs w:val="28"/>
        </w:rPr>
        <w:t>Augmented Reality</w:t>
      </w:r>
      <w:r w:rsidR="00D41FE9">
        <w:rPr>
          <w:sz w:val="28"/>
          <w:szCs w:val="28"/>
        </w:rPr>
        <w:t>)</w:t>
      </w:r>
      <w:r w:rsidRPr="00FA059F">
        <w:rPr>
          <w:sz w:val="28"/>
          <w:szCs w:val="28"/>
        </w:rPr>
        <w:t>, app luyện nói vào toàn trường.</w:t>
      </w:r>
    </w:p>
    <w:p w14:paraId="36F0EA8D" w14:textId="7E48383D" w:rsidR="00FA059F" w:rsidRPr="00FA059F" w:rsidRDefault="00FA059F" w:rsidP="002A0A22">
      <w:pPr>
        <w:spacing w:before="120" w:after="120"/>
        <w:ind w:firstLine="720"/>
        <w:jc w:val="both"/>
        <w:rPr>
          <w:sz w:val="28"/>
          <w:szCs w:val="28"/>
        </w:rPr>
      </w:pPr>
      <w:r>
        <w:rPr>
          <w:sz w:val="28"/>
          <w:szCs w:val="28"/>
        </w:rPr>
        <w:t xml:space="preserve">2.3. </w:t>
      </w:r>
      <w:r w:rsidRPr="00FA059F">
        <w:rPr>
          <w:sz w:val="28"/>
          <w:szCs w:val="28"/>
        </w:rPr>
        <w:t>Tầm nhìn 2045</w:t>
      </w:r>
    </w:p>
    <w:p w14:paraId="5362E9BB" w14:textId="5B2E3CCC"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Tiếng Anh được sử dụng rộng rãi như ngôn ngữ thứ hai trong học tập – giao tiếp – sự kiện tại trường.</w:t>
      </w:r>
    </w:p>
    <w:p w14:paraId="14AD81DA" w14:textId="367FD4BF"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 xml:space="preserve">100% học sinh có năng lực </w:t>
      </w:r>
      <w:r w:rsidR="001E1F5E">
        <w:rPr>
          <w:sz w:val="28"/>
          <w:szCs w:val="28"/>
        </w:rPr>
        <w:t xml:space="preserve">Tiếng </w:t>
      </w:r>
      <w:r w:rsidRPr="00FA059F">
        <w:rPr>
          <w:sz w:val="28"/>
          <w:szCs w:val="28"/>
        </w:rPr>
        <w:t>Anh sử dụng được trong học tập và nghề nghiệp tương lai.</w:t>
      </w:r>
    </w:p>
    <w:p w14:paraId="4E17D899" w14:textId="7533225B" w:rsidR="00FA059F" w:rsidRPr="00FA059F" w:rsidRDefault="00FA059F" w:rsidP="002A0A22">
      <w:pPr>
        <w:spacing w:before="120" w:after="120"/>
        <w:ind w:firstLine="720"/>
        <w:jc w:val="both"/>
        <w:rPr>
          <w:b/>
          <w:bCs/>
          <w:sz w:val="28"/>
          <w:szCs w:val="28"/>
        </w:rPr>
      </w:pPr>
      <w:r w:rsidRPr="00FA059F">
        <w:rPr>
          <w:b/>
          <w:bCs/>
          <w:sz w:val="28"/>
          <w:szCs w:val="28"/>
        </w:rPr>
        <w:t>II. Thực trạng và nhu cầu</w:t>
      </w:r>
    </w:p>
    <w:p w14:paraId="03DD4B90" w14:textId="7DAAA865"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 xml:space="preserve">Đội ngũ </w:t>
      </w:r>
      <w:r>
        <w:rPr>
          <w:sz w:val="28"/>
          <w:szCs w:val="28"/>
        </w:rPr>
        <w:t xml:space="preserve">giáo viên </w:t>
      </w:r>
      <w:r w:rsidR="00114EA1">
        <w:rPr>
          <w:sz w:val="28"/>
          <w:szCs w:val="28"/>
        </w:rPr>
        <w:t xml:space="preserve">(GV) </w:t>
      </w:r>
      <w:r>
        <w:rPr>
          <w:sz w:val="28"/>
          <w:szCs w:val="28"/>
        </w:rPr>
        <w:t>trực tiếp giảng dạy</w:t>
      </w:r>
      <w:r w:rsidRPr="00FA059F">
        <w:rPr>
          <w:sz w:val="28"/>
          <w:szCs w:val="28"/>
        </w:rPr>
        <w:t xml:space="preserve"> tiếng Anh: </w:t>
      </w:r>
      <w:r>
        <w:rPr>
          <w:sz w:val="28"/>
          <w:szCs w:val="28"/>
        </w:rPr>
        <w:t>04</w:t>
      </w:r>
      <w:r w:rsidRPr="00FA059F">
        <w:rPr>
          <w:sz w:val="28"/>
          <w:szCs w:val="28"/>
        </w:rPr>
        <w:t xml:space="preserve"> GV, trong đó </w:t>
      </w:r>
      <w:r>
        <w:rPr>
          <w:sz w:val="28"/>
          <w:szCs w:val="28"/>
        </w:rPr>
        <w:t xml:space="preserve">02 </w:t>
      </w:r>
      <w:r w:rsidRPr="00FA059F">
        <w:rPr>
          <w:sz w:val="28"/>
          <w:szCs w:val="28"/>
        </w:rPr>
        <w:t xml:space="preserve">đạt chuẩn, </w:t>
      </w:r>
      <w:r>
        <w:rPr>
          <w:sz w:val="28"/>
          <w:szCs w:val="28"/>
        </w:rPr>
        <w:t>02</w:t>
      </w:r>
      <w:r w:rsidRPr="00FA059F">
        <w:rPr>
          <w:sz w:val="28"/>
          <w:szCs w:val="28"/>
        </w:rPr>
        <w:t xml:space="preserve"> cần bồi dưỡng.</w:t>
      </w:r>
    </w:p>
    <w:p w14:paraId="5BA88EF4" w14:textId="728E89D0"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Cơ sở vật chất: phòng ngoại ngữ cần đầu tư</w:t>
      </w:r>
      <w:r w:rsidR="00114EA1">
        <w:rPr>
          <w:sz w:val="28"/>
          <w:szCs w:val="28"/>
        </w:rPr>
        <w:t xml:space="preserve"> thêm</w:t>
      </w:r>
      <w:r w:rsidRPr="00FA059F">
        <w:rPr>
          <w:sz w:val="28"/>
          <w:szCs w:val="28"/>
        </w:rPr>
        <w:t xml:space="preserve"> loa – micro, thư viện số.</w:t>
      </w:r>
    </w:p>
    <w:p w14:paraId="6C8116F5" w14:textId="728015EE" w:rsidR="00FA059F" w:rsidRPr="00FA059F" w:rsidRDefault="00FA059F" w:rsidP="002A0A22">
      <w:pPr>
        <w:spacing w:before="120" w:after="120"/>
        <w:ind w:firstLine="720"/>
        <w:jc w:val="both"/>
        <w:rPr>
          <w:sz w:val="28"/>
          <w:szCs w:val="28"/>
        </w:rPr>
      </w:pPr>
      <w:r>
        <w:rPr>
          <w:sz w:val="28"/>
          <w:szCs w:val="28"/>
        </w:rPr>
        <w:t xml:space="preserve">- </w:t>
      </w:r>
      <w:r w:rsidRPr="00FA059F">
        <w:rPr>
          <w:sz w:val="28"/>
          <w:szCs w:val="28"/>
        </w:rPr>
        <w:t>Học sinh: khả năng giao tiếp tiếng Anh còn hạn chế; thiếu môi trường thực hành.</w:t>
      </w:r>
    </w:p>
    <w:p w14:paraId="2F5A998F" w14:textId="77777777" w:rsidR="00FA059F" w:rsidRPr="00FA059F" w:rsidRDefault="00FA059F" w:rsidP="002A0A22">
      <w:pPr>
        <w:spacing w:before="120" w:after="120"/>
        <w:ind w:firstLine="720"/>
        <w:jc w:val="both"/>
        <w:rPr>
          <w:sz w:val="28"/>
          <w:szCs w:val="28"/>
        </w:rPr>
      </w:pPr>
      <w:r w:rsidRPr="00FA059F">
        <w:rPr>
          <w:sz w:val="28"/>
          <w:szCs w:val="28"/>
        </w:rPr>
        <w:t>Nhu cầu: bồi dưỡng GV, tăng cường học liệu số, tổ chức hoạt động trải nghiệm bằng tiếng Anh; tạo môi trường tiếng Anh xuyên suốt.</w:t>
      </w:r>
    </w:p>
    <w:p w14:paraId="12C06699" w14:textId="77777777" w:rsidR="00FA059F" w:rsidRPr="00FA059F" w:rsidRDefault="00FA059F" w:rsidP="002A0A22">
      <w:pPr>
        <w:spacing w:before="120" w:after="120"/>
        <w:ind w:firstLine="720"/>
        <w:jc w:val="both"/>
        <w:rPr>
          <w:b/>
          <w:bCs/>
          <w:sz w:val="28"/>
          <w:szCs w:val="28"/>
        </w:rPr>
      </w:pPr>
      <w:r w:rsidRPr="00FA059F">
        <w:rPr>
          <w:b/>
          <w:bCs/>
          <w:sz w:val="28"/>
          <w:szCs w:val="28"/>
        </w:rPr>
        <w:t>IV. Nội dung và giải pháp thực hiện</w:t>
      </w:r>
    </w:p>
    <w:p w14:paraId="7A2CC336" w14:textId="77777777" w:rsidR="00FA059F" w:rsidRPr="00FA059F" w:rsidRDefault="00FA059F" w:rsidP="002A0A22">
      <w:pPr>
        <w:spacing w:before="120" w:after="120"/>
        <w:ind w:firstLine="720"/>
        <w:jc w:val="both"/>
        <w:rPr>
          <w:sz w:val="28"/>
          <w:szCs w:val="28"/>
        </w:rPr>
      </w:pPr>
      <w:r w:rsidRPr="00FA059F">
        <w:rPr>
          <w:sz w:val="28"/>
          <w:szCs w:val="28"/>
        </w:rPr>
        <w:t>1. Phát triển đội ngũ giáo viên</w:t>
      </w:r>
    </w:p>
    <w:p w14:paraId="16608550" w14:textId="33672B60" w:rsidR="00FA059F" w:rsidRPr="00482EE2" w:rsidRDefault="00114EA1" w:rsidP="002A0A22">
      <w:pPr>
        <w:spacing w:before="120" w:after="120"/>
        <w:ind w:firstLine="720"/>
        <w:jc w:val="both"/>
        <w:rPr>
          <w:sz w:val="28"/>
          <w:szCs w:val="28"/>
          <w:lang w:val="vi-VN"/>
        </w:rPr>
      </w:pPr>
      <w:r>
        <w:rPr>
          <w:sz w:val="28"/>
          <w:szCs w:val="28"/>
        </w:rPr>
        <w:t xml:space="preserve">- </w:t>
      </w:r>
      <w:r w:rsidR="00FA059F" w:rsidRPr="00FA059F">
        <w:rPr>
          <w:sz w:val="28"/>
          <w:szCs w:val="28"/>
        </w:rPr>
        <w:t>Bồi dưỡng GV tiếng Anh theo chuẩn CEFR:</w:t>
      </w:r>
      <w:r>
        <w:rPr>
          <w:sz w:val="28"/>
          <w:szCs w:val="28"/>
        </w:rPr>
        <w:t xml:space="preserve"> </w:t>
      </w:r>
      <w:r w:rsidR="00FA059F" w:rsidRPr="00FA059F">
        <w:rPr>
          <w:sz w:val="28"/>
          <w:szCs w:val="28"/>
        </w:rPr>
        <w:t>GV tiểu học: B2</w:t>
      </w:r>
      <w:r>
        <w:rPr>
          <w:sz w:val="28"/>
          <w:szCs w:val="28"/>
        </w:rPr>
        <w:t xml:space="preserve">; </w:t>
      </w:r>
      <w:r w:rsidR="00FA059F" w:rsidRPr="00FA059F">
        <w:rPr>
          <w:sz w:val="28"/>
          <w:szCs w:val="28"/>
        </w:rPr>
        <w:t xml:space="preserve">GV THCS: </w:t>
      </w:r>
      <w:r w:rsidR="00482EE2">
        <w:rPr>
          <w:sz w:val="28"/>
          <w:szCs w:val="28"/>
        </w:rPr>
        <w:t>B2</w:t>
      </w:r>
      <w:r w:rsidR="00482EE2">
        <w:rPr>
          <w:sz w:val="28"/>
          <w:szCs w:val="28"/>
          <w:lang w:val="vi-VN"/>
        </w:rPr>
        <w:t>; tập huấn, bồi dưỡng giáo viên các môn học khác sử dụng tiếng Anh cơ bản trong các hoạt động dạy và hoạt động ngoại khóa.</w:t>
      </w:r>
    </w:p>
    <w:p w14:paraId="0FE6FB19" w14:textId="0674819E"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Tập huấn CLIL</w:t>
      </w:r>
      <w:r w:rsidR="009A5296">
        <w:rPr>
          <w:sz w:val="28"/>
          <w:szCs w:val="28"/>
        </w:rPr>
        <w:t xml:space="preserve"> (</w:t>
      </w:r>
      <w:r w:rsidR="009A5296" w:rsidRPr="009A5296">
        <w:rPr>
          <w:sz w:val="28"/>
          <w:szCs w:val="28"/>
        </w:rPr>
        <w:t>Content and Language Integrated Learning</w:t>
      </w:r>
      <w:r w:rsidR="009A5296">
        <w:rPr>
          <w:sz w:val="28"/>
          <w:szCs w:val="28"/>
        </w:rPr>
        <w:t>)</w:t>
      </w:r>
      <w:r w:rsidR="00FA059F" w:rsidRPr="00FA059F">
        <w:rPr>
          <w:sz w:val="28"/>
          <w:szCs w:val="28"/>
        </w:rPr>
        <w:t>, phương pháp giao tiếp (Communicative Approach), ELT hiện đại.</w:t>
      </w:r>
    </w:p>
    <w:p w14:paraId="2B3BA7EE" w14:textId="4F370ACD"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Khuyến khích GV học online qua Coursera, British Council, Cambridge.</w:t>
      </w:r>
    </w:p>
    <w:p w14:paraId="2AA611A1" w14:textId="77777777" w:rsidR="00FA059F" w:rsidRPr="00FA059F" w:rsidRDefault="00FA059F" w:rsidP="002A0A22">
      <w:pPr>
        <w:spacing w:before="120" w:after="120"/>
        <w:jc w:val="both"/>
        <w:rPr>
          <w:sz w:val="28"/>
          <w:szCs w:val="28"/>
        </w:rPr>
      </w:pPr>
      <w:r w:rsidRPr="00FA059F">
        <w:rPr>
          <w:sz w:val="28"/>
          <w:szCs w:val="28"/>
        </w:rPr>
        <w:t>Tổ chức chuyên đề sinh hoạt cụm, hội giảng, dự giờ theo chuẩn năng lực.</w:t>
      </w:r>
    </w:p>
    <w:p w14:paraId="39C2BCA1" w14:textId="77777777" w:rsidR="00FA059F" w:rsidRPr="00FA059F" w:rsidRDefault="00FA059F" w:rsidP="002A0A22">
      <w:pPr>
        <w:spacing w:before="120" w:after="120"/>
        <w:ind w:firstLine="720"/>
        <w:jc w:val="both"/>
        <w:rPr>
          <w:sz w:val="28"/>
          <w:szCs w:val="28"/>
        </w:rPr>
      </w:pPr>
      <w:r w:rsidRPr="00FA059F">
        <w:rPr>
          <w:sz w:val="28"/>
          <w:szCs w:val="28"/>
        </w:rPr>
        <w:t>2. Đổi mới chương trình và phương pháp dạy học</w:t>
      </w:r>
    </w:p>
    <w:p w14:paraId="7ECB3FCE" w14:textId="73BE818F"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Triển khai mô hình English Immersion – học thông qua tương tác hằng ngày.</w:t>
      </w:r>
    </w:p>
    <w:p w14:paraId="6FB1BE10" w14:textId="3EE54CB2"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Tích hợp tiếng Anh vào:</w:t>
      </w:r>
      <w:r>
        <w:rPr>
          <w:sz w:val="28"/>
          <w:szCs w:val="28"/>
        </w:rPr>
        <w:t xml:space="preserve"> </w:t>
      </w:r>
      <w:r w:rsidR="00FA059F" w:rsidRPr="00FA059F">
        <w:rPr>
          <w:sz w:val="28"/>
          <w:szCs w:val="28"/>
        </w:rPr>
        <w:t>Hoạt động trải nghiệm</w:t>
      </w:r>
      <w:r>
        <w:rPr>
          <w:sz w:val="28"/>
          <w:szCs w:val="28"/>
        </w:rPr>
        <w:t xml:space="preserve">; </w:t>
      </w:r>
      <w:r w:rsidR="00FA059F" w:rsidRPr="00FA059F">
        <w:rPr>
          <w:sz w:val="28"/>
          <w:szCs w:val="28"/>
        </w:rPr>
        <w:t>Các tiết STEAM và Tin học</w:t>
      </w:r>
      <w:r>
        <w:rPr>
          <w:sz w:val="28"/>
          <w:szCs w:val="28"/>
        </w:rPr>
        <w:t xml:space="preserve">; </w:t>
      </w:r>
      <w:r w:rsidR="00FA059F" w:rsidRPr="00FA059F">
        <w:rPr>
          <w:sz w:val="28"/>
          <w:szCs w:val="28"/>
        </w:rPr>
        <w:t>Hoạt động Đội – Đoàn</w:t>
      </w:r>
    </w:p>
    <w:p w14:paraId="10D5541E" w14:textId="368A14C4"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Thiết kế Tuần lễ tiếng Anh – English Festival Week mỗi học kỳ.</w:t>
      </w:r>
    </w:p>
    <w:p w14:paraId="6308B061" w14:textId="6E451271"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Mỗi lớp tổ chức tối thiểu 01 dự án học tập (Project-Based Learning) bằng tiếng Anh/năm.</w:t>
      </w:r>
    </w:p>
    <w:p w14:paraId="01EF8700" w14:textId="77777777" w:rsidR="00FA059F" w:rsidRPr="00FA059F" w:rsidRDefault="00FA059F" w:rsidP="002A0A22">
      <w:pPr>
        <w:spacing w:before="120" w:after="120"/>
        <w:ind w:firstLine="720"/>
        <w:jc w:val="both"/>
        <w:rPr>
          <w:sz w:val="28"/>
          <w:szCs w:val="28"/>
        </w:rPr>
      </w:pPr>
      <w:r w:rsidRPr="00FA059F">
        <w:rPr>
          <w:sz w:val="28"/>
          <w:szCs w:val="28"/>
        </w:rPr>
        <w:t>3. Tăng cường học liệu – thiết bị – công nghệ</w:t>
      </w:r>
    </w:p>
    <w:p w14:paraId="5D1ABB41" w14:textId="53B995BC"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Xây dựng Phòng Ngoại ngữ (English Lab)</w:t>
      </w:r>
      <w:r>
        <w:rPr>
          <w:sz w:val="28"/>
          <w:szCs w:val="28"/>
        </w:rPr>
        <w:t xml:space="preserve"> đầy đủ thiết bị</w:t>
      </w:r>
      <w:r w:rsidR="00FA059F" w:rsidRPr="00FA059F">
        <w:rPr>
          <w:sz w:val="28"/>
          <w:szCs w:val="28"/>
        </w:rPr>
        <w:t>.</w:t>
      </w:r>
    </w:p>
    <w:p w14:paraId="658E858E" w14:textId="7E6B4F27"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Trang bị: màn hình tương tác, máy chiếu, loa, micro không dây, bảng từ.</w:t>
      </w:r>
    </w:p>
    <w:p w14:paraId="27A67A5F" w14:textId="2B077CB5" w:rsidR="00FA059F" w:rsidRPr="00FA059F" w:rsidRDefault="00114EA1" w:rsidP="002A0A22">
      <w:pPr>
        <w:spacing w:before="120" w:after="120"/>
        <w:ind w:firstLine="720"/>
        <w:jc w:val="both"/>
        <w:rPr>
          <w:sz w:val="28"/>
          <w:szCs w:val="28"/>
        </w:rPr>
      </w:pPr>
      <w:r>
        <w:rPr>
          <w:sz w:val="28"/>
          <w:szCs w:val="28"/>
        </w:rPr>
        <w:lastRenderedPageBreak/>
        <w:t xml:space="preserve">- </w:t>
      </w:r>
      <w:r w:rsidR="00FA059F" w:rsidRPr="00FA059F">
        <w:rPr>
          <w:sz w:val="28"/>
          <w:szCs w:val="28"/>
        </w:rPr>
        <w:t>Phát triển thư viện số tiếng Anh, kho video, flashcard, sách điện tử.</w:t>
      </w:r>
    </w:p>
    <w:p w14:paraId="71FAC1CC" w14:textId="2DB9E04F" w:rsidR="00FA059F" w:rsidRPr="00FA059F" w:rsidRDefault="00114EA1" w:rsidP="002A0A22">
      <w:pPr>
        <w:spacing w:before="120" w:after="120"/>
        <w:ind w:firstLine="720"/>
        <w:jc w:val="both"/>
        <w:rPr>
          <w:sz w:val="28"/>
          <w:szCs w:val="28"/>
        </w:rPr>
      </w:pPr>
      <w:r>
        <w:rPr>
          <w:sz w:val="28"/>
          <w:szCs w:val="28"/>
        </w:rPr>
        <w:t>- Ứ</w:t>
      </w:r>
      <w:r w:rsidR="00FA059F" w:rsidRPr="00FA059F">
        <w:rPr>
          <w:sz w:val="28"/>
          <w:szCs w:val="28"/>
        </w:rPr>
        <w:t>ng dụng công nghệ:</w:t>
      </w:r>
      <w:r>
        <w:rPr>
          <w:sz w:val="28"/>
          <w:szCs w:val="28"/>
        </w:rPr>
        <w:t xml:space="preserve"> </w:t>
      </w:r>
      <w:r w:rsidR="00FA059F" w:rsidRPr="00FA059F">
        <w:rPr>
          <w:sz w:val="28"/>
          <w:szCs w:val="28"/>
        </w:rPr>
        <w:t>AI luyện phát âm</w:t>
      </w:r>
      <w:r>
        <w:rPr>
          <w:sz w:val="28"/>
          <w:szCs w:val="28"/>
        </w:rPr>
        <w:t xml:space="preserve">; </w:t>
      </w:r>
      <w:r w:rsidR="00FA059F" w:rsidRPr="00FA059F">
        <w:rPr>
          <w:sz w:val="28"/>
          <w:szCs w:val="28"/>
        </w:rPr>
        <w:t>Chatbot tương tác tiếng Anh</w:t>
      </w:r>
      <w:r>
        <w:rPr>
          <w:sz w:val="28"/>
          <w:szCs w:val="28"/>
        </w:rPr>
        <w:t xml:space="preserve">;  </w:t>
      </w:r>
      <w:r w:rsidR="00FA059F" w:rsidRPr="00FA059F">
        <w:rPr>
          <w:sz w:val="28"/>
          <w:szCs w:val="28"/>
        </w:rPr>
        <w:t>Bài giảng e-learning</w:t>
      </w:r>
    </w:p>
    <w:p w14:paraId="3BE9A413" w14:textId="5BB8D044"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Ứng dụng Duolingo, Elsa, QuillBot tiếng Anh học thuật</w:t>
      </w:r>
    </w:p>
    <w:p w14:paraId="262E16F6" w14:textId="77777777" w:rsidR="00FA059F" w:rsidRPr="00FA059F" w:rsidRDefault="00FA059F" w:rsidP="002A0A22">
      <w:pPr>
        <w:spacing w:before="120" w:after="120"/>
        <w:ind w:firstLine="720"/>
        <w:jc w:val="both"/>
        <w:rPr>
          <w:sz w:val="28"/>
          <w:szCs w:val="28"/>
        </w:rPr>
      </w:pPr>
      <w:r w:rsidRPr="00FA059F">
        <w:rPr>
          <w:sz w:val="28"/>
          <w:szCs w:val="28"/>
        </w:rPr>
        <w:t>4. Tổ chức môi trường sử dụng tiếng Anh</w:t>
      </w:r>
    </w:p>
    <w:p w14:paraId="513393A3" w14:textId="0AA52BBF"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Duy trì “English Day” mỗi tuần: Monday &amp; Friday.</w:t>
      </w:r>
    </w:p>
    <w:p w14:paraId="42B3BDDD" w14:textId="7F655EF3"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Biển tên phòng học, bảng chỉ dẫn, khẩu hiệu đều song ngữ.</w:t>
      </w:r>
    </w:p>
    <w:p w14:paraId="503ED9BD" w14:textId="77777777" w:rsidR="00114EA1" w:rsidRDefault="00114EA1" w:rsidP="002A0A22">
      <w:pPr>
        <w:spacing w:before="120" w:after="120"/>
        <w:ind w:firstLine="720"/>
        <w:jc w:val="both"/>
        <w:rPr>
          <w:sz w:val="28"/>
          <w:szCs w:val="28"/>
        </w:rPr>
      </w:pPr>
      <w:r>
        <w:rPr>
          <w:sz w:val="28"/>
          <w:szCs w:val="28"/>
        </w:rPr>
        <w:t xml:space="preserve">- </w:t>
      </w:r>
      <w:r w:rsidR="00FA059F" w:rsidRPr="00FA059F">
        <w:rPr>
          <w:sz w:val="28"/>
          <w:szCs w:val="28"/>
        </w:rPr>
        <w:t>Thành lập các CLB:</w:t>
      </w:r>
      <w:r>
        <w:rPr>
          <w:sz w:val="28"/>
          <w:szCs w:val="28"/>
        </w:rPr>
        <w:t xml:space="preserve"> </w:t>
      </w:r>
      <w:r w:rsidR="00FA059F" w:rsidRPr="00FA059F">
        <w:rPr>
          <w:sz w:val="28"/>
          <w:szCs w:val="28"/>
        </w:rPr>
        <w:t>English Speaking Club</w:t>
      </w:r>
      <w:r>
        <w:rPr>
          <w:sz w:val="28"/>
          <w:szCs w:val="28"/>
        </w:rPr>
        <w:t xml:space="preserve">; </w:t>
      </w:r>
      <w:r w:rsidR="00FA059F" w:rsidRPr="00FA059F">
        <w:rPr>
          <w:sz w:val="28"/>
          <w:szCs w:val="28"/>
        </w:rPr>
        <w:t>English Music Club</w:t>
      </w:r>
      <w:r>
        <w:rPr>
          <w:sz w:val="28"/>
          <w:szCs w:val="28"/>
        </w:rPr>
        <w:t xml:space="preserve">; </w:t>
      </w:r>
      <w:r w:rsidR="00FA059F" w:rsidRPr="00FA059F">
        <w:rPr>
          <w:sz w:val="28"/>
          <w:szCs w:val="28"/>
        </w:rPr>
        <w:t>English Drama Club</w:t>
      </w:r>
      <w:r>
        <w:rPr>
          <w:sz w:val="28"/>
          <w:szCs w:val="28"/>
        </w:rPr>
        <w:t xml:space="preserve">; </w:t>
      </w:r>
      <w:r w:rsidR="00FA059F" w:rsidRPr="00FA059F">
        <w:rPr>
          <w:sz w:val="28"/>
          <w:szCs w:val="28"/>
        </w:rPr>
        <w:t>English Debate Club</w:t>
      </w:r>
      <w:r>
        <w:rPr>
          <w:sz w:val="28"/>
          <w:szCs w:val="28"/>
        </w:rPr>
        <w:t>.</w:t>
      </w:r>
    </w:p>
    <w:p w14:paraId="23C27A07" w14:textId="2B139F93"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Tổ chức hoạt động:</w:t>
      </w:r>
      <w:r>
        <w:rPr>
          <w:sz w:val="28"/>
          <w:szCs w:val="28"/>
        </w:rPr>
        <w:t xml:space="preserve"> </w:t>
      </w:r>
      <w:r w:rsidR="00FA059F" w:rsidRPr="00FA059F">
        <w:rPr>
          <w:sz w:val="28"/>
          <w:szCs w:val="28"/>
        </w:rPr>
        <w:t>“English Corner” giờ ra chơi</w:t>
      </w:r>
      <w:r>
        <w:rPr>
          <w:sz w:val="28"/>
          <w:szCs w:val="28"/>
        </w:rPr>
        <w:t xml:space="preserve">; </w:t>
      </w:r>
      <w:r w:rsidR="00FA059F" w:rsidRPr="00FA059F">
        <w:rPr>
          <w:sz w:val="28"/>
          <w:szCs w:val="28"/>
        </w:rPr>
        <w:t>English Camp – Trại kỹ năng tiếng Anh</w:t>
      </w:r>
      <w:r>
        <w:rPr>
          <w:sz w:val="28"/>
          <w:szCs w:val="28"/>
        </w:rPr>
        <w:t xml:space="preserve">; </w:t>
      </w:r>
      <w:r w:rsidR="00FA059F" w:rsidRPr="00FA059F">
        <w:rPr>
          <w:sz w:val="28"/>
          <w:szCs w:val="28"/>
        </w:rPr>
        <w:t>Giao lưu với người nước ngoài</w:t>
      </w:r>
      <w:r>
        <w:rPr>
          <w:sz w:val="28"/>
          <w:szCs w:val="28"/>
        </w:rPr>
        <w:t xml:space="preserve"> (nếu có điều kiện) hoặc qua </w:t>
      </w:r>
      <w:r w:rsidR="00FA059F" w:rsidRPr="00FA059F">
        <w:rPr>
          <w:sz w:val="28"/>
          <w:szCs w:val="28"/>
        </w:rPr>
        <w:t>online/offline</w:t>
      </w:r>
      <w:r>
        <w:rPr>
          <w:sz w:val="28"/>
          <w:szCs w:val="28"/>
        </w:rPr>
        <w:t>.</w:t>
      </w:r>
    </w:p>
    <w:p w14:paraId="2B3E2E3A" w14:textId="77777777" w:rsidR="00FA059F" w:rsidRPr="00FA059F" w:rsidRDefault="00FA059F" w:rsidP="002A0A22">
      <w:pPr>
        <w:spacing w:before="120" w:after="120"/>
        <w:ind w:firstLine="720"/>
        <w:jc w:val="both"/>
        <w:rPr>
          <w:sz w:val="28"/>
          <w:szCs w:val="28"/>
        </w:rPr>
      </w:pPr>
      <w:r w:rsidRPr="00FA059F">
        <w:rPr>
          <w:sz w:val="28"/>
          <w:szCs w:val="28"/>
        </w:rPr>
        <w:t>5. Kiểm tra – đánh giá</w:t>
      </w:r>
    </w:p>
    <w:p w14:paraId="0B802989" w14:textId="457F9472"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Xây dựng chuẩn đầu ra theo khung năng lực ngoại ngữ quốc gia.</w:t>
      </w:r>
    </w:p>
    <w:p w14:paraId="4EC624AA" w14:textId="1421B350"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Tổ chức bài kiểm tra 4 kỹ năng 1 lần/năm bằng hình thức trực tuyến.</w:t>
      </w:r>
    </w:p>
    <w:p w14:paraId="22797AEE" w14:textId="69DC86E6"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Khuyến khích HS tham gia các kỳ thi: Cambridge, TOEFL Primary/Junior, IOE.</w:t>
      </w:r>
    </w:p>
    <w:p w14:paraId="296DC8E4" w14:textId="698ACA2B"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Đánh giá qua sản phẩm dự án, bài nói, bài thuyết trình.</w:t>
      </w:r>
    </w:p>
    <w:p w14:paraId="3D7F9DE7" w14:textId="77777777" w:rsidR="00FA059F" w:rsidRPr="00FA059F" w:rsidRDefault="00FA059F" w:rsidP="002A0A22">
      <w:pPr>
        <w:spacing w:before="120" w:after="120"/>
        <w:ind w:firstLine="720"/>
        <w:jc w:val="both"/>
        <w:rPr>
          <w:b/>
          <w:bCs/>
          <w:sz w:val="28"/>
          <w:szCs w:val="28"/>
        </w:rPr>
      </w:pPr>
      <w:r w:rsidRPr="00FA059F">
        <w:rPr>
          <w:b/>
          <w:bCs/>
          <w:sz w:val="28"/>
          <w:szCs w:val="28"/>
        </w:rPr>
        <w:t>V. Lộ trình thực hiện theo từng năm</w:t>
      </w:r>
    </w:p>
    <w:p w14:paraId="63D97EF5" w14:textId="32FFE959" w:rsidR="00FA059F" w:rsidRPr="002A0A22" w:rsidRDefault="00FA059F" w:rsidP="002A0A22">
      <w:pPr>
        <w:spacing w:before="120" w:after="120"/>
        <w:ind w:firstLine="720"/>
        <w:jc w:val="both"/>
        <w:rPr>
          <w:sz w:val="28"/>
          <w:szCs w:val="28"/>
          <w:lang w:val="vi-VN"/>
        </w:rPr>
      </w:pPr>
      <w:r w:rsidRPr="00FA059F">
        <w:rPr>
          <w:sz w:val="28"/>
          <w:szCs w:val="28"/>
        </w:rPr>
        <w:t xml:space="preserve">1. Năm </w:t>
      </w:r>
      <w:r w:rsidR="002A0A22">
        <w:rPr>
          <w:sz w:val="28"/>
          <w:szCs w:val="28"/>
        </w:rPr>
        <w:t>h</w:t>
      </w:r>
      <w:r w:rsidR="002A0A22">
        <w:rPr>
          <w:sz w:val="28"/>
          <w:szCs w:val="28"/>
          <w:lang w:val="vi-VN"/>
        </w:rPr>
        <w:t xml:space="preserve">ọc </w:t>
      </w:r>
      <w:r w:rsidR="002A0A22">
        <w:rPr>
          <w:sz w:val="28"/>
          <w:szCs w:val="28"/>
        </w:rPr>
        <w:t>2025</w:t>
      </w:r>
      <w:r w:rsidR="002A0A22">
        <w:rPr>
          <w:sz w:val="28"/>
          <w:szCs w:val="28"/>
          <w:lang w:val="vi-VN"/>
        </w:rPr>
        <w:t xml:space="preserve"> - 2026</w:t>
      </w:r>
    </w:p>
    <w:p w14:paraId="1EC2CA86" w14:textId="212D60E4" w:rsidR="00FA059F" w:rsidRPr="00FA059F" w:rsidRDefault="00FA059F" w:rsidP="002A0A22">
      <w:pPr>
        <w:spacing w:before="120" w:after="120"/>
        <w:ind w:firstLine="720"/>
        <w:jc w:val="both"/>
        <w:rPr>
          <w:sz w:val="28"/>
          <w:szCs w:val="28"/>
        </w:rPr>
      </w:pPr>
      <w:r w:rsidRPr="00FA059F">
        <w:rPr>
          <w:sz w:val="28"/>
          <w:szCs w:val="28"/>
        </w:rPr>
        <w:t>Rà soát GV, CSVC, HS</w:t>
      </w:r>
      <w:r w:rsidR="00114EA1">
        <w:rPr>
          <w:sz w:val="28"/>
          <w:szCs w:val="28"/>
        </w:rPr>
        <w:t xml:space="preserve">; </w:t>
      </w:r>
      <w:r w:rsidRPr="00FA059F">
        <w:rPr>
          <w:sz w:val="28"/>
          <w:szCs w:val="28"/>
        </w:rPr>
        <w:t>Xây dựng English Zone</w:t>
      </w:r>
      <w:r w:rsidR="00114EA1">
        <w:rPr>
          <w:sz w:val="28"/>
          <w:szCs w:val="28"/>
        </w:rPr>
        <w:t xml:space="preserve">; </w:t>
      </w:r>
      <w:r w:rsidRPr="00FA059F">
        <w:rPr>
          <w:sz w:val="28"/>
          <w:szCs w:val="28"/>
        </w:rPr>
        <w:t>Tập huấn GV về phương pháp mới.</w:t>
      </w:r>
    </w:p>
    <w:p w14:paraId="31E04A3A" w14:textId="07335712" w:rsidR="00FA059F" w:rsidRPr="002A0A22" w:rsidRDefault="00FA059F" w:rsidP="002A0A22">
      <w:pPr>
        <w:spacing w:before="120" w:after="120"/>
        <w:ind w:firstLine="720"/>
        <w:jc w:val="both"/>
        <w:rPr>
          <w:sz w:val="28"/>
          <w:szCs w:val="28"/>
          <w:lang w:val="vi-VN"/>
        </w:rPr>
      </w:pPr>
      <w:r w:rsidRPr="00FA059F">
        <w:rPr>
          <w:sz w:val="28"/>
          <w:szCs w:val="28"/>
        </w:rPr>
        <w:t xml:space="preserve">2. Năm </w:t>
      </w:r>
      <w:r w:rsidR="002A0A22">
        <w:rPr>
          <w:sz w:val="28"/>
          <w:szCs w:val="28"/>
        </w:rPr>
        <w:t>2026</w:t>
      </w:r>
      <w:r w:rsidR="002A0A22">
        <w:rPr>
          <w:sz w:val="28"/>
          <w:szCs w:val="28"/>
          <w:lang w:val="vi-VN"/>
        </w:rPr>
        <w:t xml:space="preserve"> - </w:t>
      </w:r>
      <w:r w:rsidRPr="00FA059F">
        <w:rPr>
          <w:sz w:val="28"/>
          <w:szCs w:val="28"/>
        </w:rPr>
        <w:t>2027</w:t>
      </w:r>
      <w:r w:rsidR="002A0A22">
        <w:rPr>
          <w:sz w:val="28"/>
          <w:szCs w:val="28"/>
          <w:lang w:val="vi-VN"/>
        </w:rPr>
        <w:t xml:space="preserve"> và năm học 2027 - 2028</w:t>
      </w:r>
    </w:p>
    <w:p w14:paraId="048C5ADB" w14:textId="342D98F9"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Dạy tăng cường tiếng Anh</w:t>
      </w:r>
      <w:r w:rsidR="000E1E60">
        <w:rPr>
          <w:sz w:val="28"/>
          <w:szCs w:val="28"/>
        </w:rPr>
        <w:t>, dạy Tiếng anh từ lớp 1.</w:t>
      </w:r>
    </w:p>
    <w:p w14:paraId="1786377D" w14:textId="26518944"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Mở CLB tiếng Anh; hoạt động trải nghiệm định kỳ.</w:t>
      </w:r>
    </w:p>
    <w:p w14:paraId="130B652B" w14:textId="581B333C"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Trang bị thư viện số; sử dụng AI trong luyện tập.</w:t>
      </w:r>
    </w:p>
    <w:p w14:paraId="3734E349" w14:textId="77AD4E14" w:rsidR="00FA059F" w:rsidRPr="00FA059F" w:rsidRDefault="00FA059F" w:rsidP="002A0A22">
      <w:pPr>
        <w:spacing w:before="120" w:after="120"/>
        <w:ind w:firstLine="720"/>
        <w:jc w:val="both"/>
        <w:rPr>
          <w:sz w:val="28"/>
          <w:szCs w:val="28"/>
        </w:rPr>
      </w:pPr>
      <w:r w:rsidRPr="00FA059F">
        <w:rPr>
          <w:sz w:val="28"/>
          <w:szCs w:val="28"/>
        </w:rPr>
        <w:t xml:space="preserve">3. Năm </w:t>
      </w:r>
      <w:r w:rsidR="002A0A22">
        <w:rPr>
          <w:sz w:val="28"/>
          <w:szCs w:val="28"/>
        </w:rPr>
        <w:t>h</w:t>
      </w:r>
      <w:r w:rsidR="002A0A22">
        <w:rPr>
          <w:sz w:val="28"/>
          <w:szCs w:val="28"/>
          <w:lang w:val="vi-VN"/>
        </w:rPr>
        <w:t xml:space="preserve">ọc </w:t>
      </w:r>
      <w:r w:rsidR="002A0A22">
        <w:rPr>
          <w:sz w:val="28"/>
          <w:szCs w:val="28"/>
        </w:rPr>
        <w:t>2028</w:t>
      </w:r>
      <w:r w:rsidR="002A0A22">
        <w:rPr>
          <w:sz w:val="28"/>
          <w:szCs w:val="28"/>
          <w:lang w:val="vi-VN"/>
        </w:rPr>
        <w:t xml:space="preserve"> - 2029 và đến năm học 2030 – </w:t>
      </w:r>
      <w:r w:rsidR="002A0A22">
        <w:rPr>
          <w:sz w:val="28"/>
          <w:szCs w:val="28"/>
        </w:rPr>
        <w:t>2031</w:t>
      </w:r>
    </w:p>
    <w:p w14:paraId="030037FF" w14:textId="00453647"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Thí điểm dạy tích hợp bằng tiếng Anh ở khối 6–7.</w:t>
      </w:r>
    </w:p>
    <w:p w14:paraId="3A70E843" w14:textId="01D3D3B4"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Nâng cấp phòng Lab Anh văn.</w:t>
      </w:r>
    </w:p>
    <w:p w14:paraId="188B15C8" w14:textId="19209561"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Tổ chức festival tiếng Anh cấp trường.</w:t>
      </w:r>
    </w:p>
    <w:p w14:paraId="2ACF500E" w14:textId="40590080" w:rsidR="00FA059F" w:rsidRPr="00FA059F" w:rsidRDefault="00FA059F" w:rsidP="002A0A22">
      <w:pPr>
        <w:spacing w:before="120" w:after="120"/>
        <w:ind w:firstLine="720"/>
        <w:jc w:val="both"/>
        <w:rPr>
          <w:sz w:val="28"/>
          <w:szCs w:val="28"/>
        </w:rPr>
      </w:pPr>
      <w:r w:rsidRPr="00FA059F">
        <w:rPr>
          <w:sz w:val="28"/>
          <w:szCs w:val="28"/>
        </w:rPr>
        <w:t xml:space="preserve">4. Giai đoạn </w:t>
      </w:r>
      <w:r w:rsidR="002A0A22">
        <w:rPr>
          <w:sz w:val="28"/>
          <w:szCs w:val="28"/>
        </w:rPr>
        <w:t>t</w:t>
      </w:r>
      <w:r w:rsidR="002A0A22">
        <w:rPr>
          <w:sz w:val="28"/>
          <w:szCs w:val="28"/>
          <w:lang w:val="vi-VN"/>
        </w:rPr>
        <w:t xml:space="preserve">ừ năm học </w:t>
      </w:r>
      <w:r w:rsidRPr="00FA059F">
        <w:rPr>
          <w:sz w:val="28"/>
          <w:szCs w:val="28"/>
        </w:rPr>
        <w:t>2031</w:t>
      </w:r>
      <w:r w:rsidR="002A0A22">
        <w:rPr>
          <w:sz w:val="28"/>
          <w:szCs w:val="28"/>
          <w:lang w:val="vi-VN"/>
        </w:rPr>
        <w:t xml:space="preserve"> – 2032 đến năm học 2034-</w:t>
      </w:r>
      <w:r w:rsidRPr="00FA059F">
        <w:rPr>
          <w:sz w:val="28"/>
          <w:szCs w:val="28"/>
        </w:rPr>
        <w:t>2035</w:t>
      </w:r>
    </w:p>
    <w:p w14:paraId="6E3EFDFA" w14:textId="75CF8184"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Mở rộng dạy học bằng tiếng Anh một số môn.</w:t>
      </w:r>
    </w:p>
    <w:p w14:paraId="01A2584F" w14:textId="447742C9" w:rsidR="00FA059F" w:rsidRPr="00FA059F" w:rsidRDefault="00114EA1" w:rsidP="002A0A22">
      <w:pPr>
        <w:spacing w:before="120" w:after="120"/>
        <w:ind w:firstLine="720"/>
        <w:jc w:val="both"/>
        <w:rPr>
          <w:sz w:val="28"/>
          <w:szCs w:val="28"/>
        </w:rPr>
      </w:pPr>
      <w:r>
        <w:rPr>
          <w:sz w:val="28"/>
          <w:szCs w:val="28"/>
        </w:rPr>
        <w:t>- Học sinh</w:t>
      </w:r>
      <w:r w:rsidR="00FA059F" w:rsidRPr="00FA059F">
        <w:rPr>
          <w:sz w:val="28"/>
          <w:szCs w:val="28"/>
        </w:rPr>
        <w:t xml:space="preserve"> đánh giá chuẩn quốc tế theo cấp học.</w:t>
      </w:r>
    </w:p>
    <w:p w14:paraId="4C22852C" w14:textId="666C8E4A"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Tổ chức hoạt động song ngữ trong toàn bộ sự kiện trường.</w:t>
      </w:r>
    </w:p>
    <w:p w14:paraId="635BC4D9" w14:textId="18C27BEE" w:rsidR="00FA059F" w:rsidRPr="00FA059F" w:rsidRDefault="00FA059F" w:rsidP="002A0A22">
      <w:pPr>
        <w:spacing w:before="120" w:after="120"/>
        <w:ind w:firstLine="720"/>
        <w:jc w:val="both"/>
        <w:rPr>
          <w:sz w:val="28"/>
          <w:szCs w:val="28"/>
        </w:rPr>
      </w:pPr>
      <w:r w:rsidRPr="00FA059F">
        <w:rPr>
          <w:sz w:val="28"/>
          <w:szCs w:val="28"/>
        </w:rPr>
        <w:lastRenderedPageBreak/>
        <w:t xml:space="preserve">5. Tầm nhìn </w:t>
      </w:r>
      <w:r w:rsidR="002A0A22">
        <w:rPr>
          <w:sz w:val="28"/>
          <w:szCs w:val="28"/>
          <w:lang w:val="vi-VN"/>
        </w:rPr>
        <w:t xml:space="preserve">đến </w:t>
      </w:r>
      <w:r w:rsidRPr="00FA059F">
        <w:rPr>
          <w:sz w:val="28"/>
          <w:szCs w:val="28"/>
        </w:rPr>
        <w:t>2045</w:t>
      </w:r>
    </w:p>
    <w:p w14:paraId="529B924C" w14:textId="05E7B237"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Tiếng Anh như ngôn ngữ thứ hai trong trường.</w:t>
      </w:r>
    </w:p>
    <w:p w14:paraId="354842CE" w14:textId="0DC8A958" w:rsidR="00FA059F" w:rsidRPr="00FA059F" w:rsidRDefault="00114EA1" w:rsidP="002A0A22">
      <w:pPr>
        <w:spacing w:before="120" w:after="120"/>
        <w:ind w:firstLine="720"/>
        <w:jc w:val="both"/>
        <w:rPr>
          <w:sz w:val="28"/>
          <w:szCs w:val="28"/>
        </w:rPr>
      </w:pPr>
      <w:r>
        <w:rPr>
          <w:sz w:val="28"/>
          <w:szCs w:val="28"/>
        </w:rPr>
        <w:t xml:space="preserve">- </w:t>
      </w:r>
      <w:r w:rsidR="00AF6CCA">
        <w:rPr>
          <w:sz w:val="28"/>
          <w:szCs w:val="28"/>
          <w:lang w:val="vi-VN"/>
        </w:rPr>
        <w:t>Đơn vị đạt Mức độ I</w:t>
      </w:r>
      <w:r w:rsidR="00FA059F" w:rsidRPr="00FA059F">
        <w:rPr>
          <w:sz w:val="28"/>
          <w:szCs w:val="28"/>
        </w:rPr>
        <w:t>.</w:t>
      </w:r>
    </w:p>
    <w:p w14:paraId="6113E7F2" w14:textId="77777777" w:rsidR="00FA059F" w:rsidRPr="00FA059F" w:rsidRDefault="00FA059F" w:rsidP="002A0A22">
      <w:pPr>
        <w:spacing w:before="120" w:after="120"/>
        <w:ind w:firstLine="720"/>
        <w:jc w:val="both"/>
        <w:rPr>
          <w:b/>
          <w:bCs/>
          <w:sz w:val="28"/>
          <w:szCs w:val="28"/>
        </w:rPr>
      </w:pPr>
      <w:r w:rsidRPr="00FA059F">
        <w:rPr>
          <w:b/>
          <w:bCs/>
          <w:sz w:val="28"/>
          <w:szCs w:val="28"/>
        </w:rPr>
        <w:t>VI. Kinh phí và nguồn lực</w:t>
      </w:r>
    </w:p>
    <w:p w14:paraId="53B60C46" w14:textId="6F73C5DC"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Ngân sách Nhà nước theo phân cấp.</w:t>
      </w:r>
    </w:p>
    <w:p w14:paraId="0A01BFB6" w14:textId="00C781FA"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Nguồn xã hội hóa (phụ huynh, doanh nghiệp địa phương, mạnh thường quân).</w:t>
      </w:r>
    </w:p>
    <w:p w14:paraId="00245A46" w14:textId="0B7A88C7" w:rsidR="00FA059F" w:rsidRPr="00FA059F" w:rsidRDefault="00114EA1" w:rsidP="002A0A22">
      <w:pPr>
        <w:spacing w:before="120" w:after="120"/>
        <w:ind w:firstLine="720"/>
        <w:jc w:val="both"/>
        <w:rPr>
          <w:sz w:val="28"/>
          <w:szCs w:val="28"/>
        </w:rPr>
      </w:pPr>
      <w:r>
        <w:rPr>
          <w:sz w:val="28"/>
          <w:szCs w:val="28"/>
        </w:rPr>
        <w:t xml:space="preserve">- </w:t>
      </w:r>
      <w:r w:rsidR="00FA059F" w:rsidRPr="00FA059F">
        <w:rPr>
          <w:sz w:val="28"/>
          <w:szCs w:val="28"/>
        </w:rPr>
        <w:t xml:space="preserve">Hợp tác với các trường </w:t>
      </w:r>
      <w:r>
        <w:rPr>
          <w:sz w:val="28"/>
          <w:szCs w:val="28"/>
        </w:rPr>
        <w:t>Đại học</w:t>
      </w:r>
      <w:r w:rsidR="00FA059F" w:rsidRPr="00FA059F">
        <w:rPr>
          <w:sz w:val="28"/>
          <w:szCs w:val="28"/>
        </w:rPr>
        <w:t xml:space="preserve">, trung tâm </w:t>
      </w:r>
      <w:r>
        <w:rPr>
          <w:sz w:val="28"/>
          <w:szCs w:val="28"/>
        </w:rPr>
        <w:t>ngoại ngữ</w:t>
      </w:r>
      <w:r w:rsidR="00FA059F" w:rsidRPr="00FA059F">
        <w:rPr>
          <w:sz w:val="28"/>
          <w:szCs w:val="28"/>
        </w:rPr>
        <w:t xml:space="preserve"> uy tín.</w:t>
      </w:r>
    </w:p>
    <w:p w14:paraId="0DA7E8E7" w14:textId="3D1727EF" w:rsidR="00FA059F" w:rsidRPr="00FA059F" w:rsidRDefault="009A5296" w:rsidP="002A0A22">
      <w:pPr>
        <w:spacing w:before="120" w:after="120"/>
        <w:ind w:firstLine="720"/>
        <w:jc w:val="both"/>
        <w:rPr>
          <w:sz w:val="28"/>
          <w:szCs w:val="28"/>
        </w:rPr>
      </w:pPr>
      <w:r>
        <w:rPr>
          <w:sz w:val="28"/>
          <w:szCs w:val="28"/>
        </w:rPr>
        <w:t xml:space="preserve">- </w:t>
      </w:r>
      <w:r w:rsidR="00FA059F" w:rsidRPr="00FA059F">
        <w:rPr>
          <w:sz w:val="28"/>
          <w:szCs w:val="28"/>
        </w:rPr>
        <w:t>Tận dụng tối đa phần mềm, học liệu số miễn phí.</w:t>
      </w:r>
    </w:p>
    <w:p w14:paraId="4A4422A6" w14:textId="77777777" w:rsidR="00FA059F" w:rsidRPr="00FA059F" w:rsidRDefault="00FA059F" w:rsidP="002A0A22">
      <w:pPr>
        <w:spacing w:before="120" w:after="120"/>
        <w:ind w:firstLine="720"/>
        <w:jc w:val="both"/>
        <w:rPr>
          <w:b/>
          <w:bCs/>
          <w:sz w:val="28"/>
          <w:szCs w:val="28"/>
        </w:rPr>
      </w:pPr>
      <w:r w:rsidRPr="00FA059F">
        <w:rPr>
          <w:b/>
          <w:bCs/>
          <w:sz w:val="28"/>
          <w:szCs w:val="28"/>
        </w:rPr>
        <w:t>VII. Tổ chức thực hiện</w:t>
      </w:r>
    </w:p>
    <w:p w14:paraId="32F22993" w14:textId="14FA0CF8" w:rsidR="00FA059F" w:rsidRPr="00FA059F" w:rsidRDefault="009A5296" w:rsidP="002A0A22">
      <w:pPr>
        <w:spacing w:before="120" w:after="120"/>
        <w:ind w:firstLine="720"/>
        <w:jc w:val="both"/>
        <w:rPr>
          <w:sz w:val="28"/>
          <w:szCs w:val="28"/>
        </w:rPr>
      </w:pPr>
      <w:r>
        <w:rPr>
          <w:sz w:val="28"/>
          <w:szCs w:val="28"/>
        </w:rPr>
        <w:t xml:space="preserve">- </w:t>
      </w:r>
      <w:r w:rsidR="00FA059F" w:rsidRPr="00FA059F">
        <w:rPr>
          <w:sz w:val="28"/>
          <w:szCs w:val="28"/>
        </w:rPr>
        <w:t>Ban Giám hiệu: chỉ đạo chung, báo cáo định kỳ.</w:t>
      </w:r>
    </w:p>
    <w:p w14:paraId="0F31BC21" w14:textId="0158C820" w:rsidR="00FA059F" w:rsidRPr="00FA059F" w:rsidRDefault="009A5296" w:rsidP="002A0A22">
      <w:pPr>
        <w:spacing w:before="120" w:after="120"/>
        <w:ind w:firstLine="720"/>
        <w:jc w:val="both"/>
        <w:rPr>
          <w:sz w:val="28"/>
          <w:szCs w:val="28"/>
        </w:rPr>
      </w:pPr>
      <w:r>
        <w:rPr>
          <w:sz w:val="28"/>
          <w:szCs w:val="28"/>
        </w:rPr>
        <w:t xml:space="preserve">- </w:t>
      </w:r>
      <w:r w:rsidR="00FA059F" w:rsidRPr="00FA059F">
        <w:rPr>
          <w:sz w:val="28"/>
          <w:szCs w:val="28"/>
        </w:rPr>
        <w:t>Tổ Tiếng Anh: xây dựng kế hoạch dạy học, thiết kế hoạt động.</w:t>
      </w:r>
    </w:p>
    <w:p w14:paraId="020AFBA9" w14:textId="2E2916B2" w:rsidR="00FA059F" w:rsidRPr="00FA059F" w:rsidRDefault="009A5296" w:rsidP="002A0A22">
      <w:pPr>
        <w:spacing w:before="120" w:after="120"/>
        <w:ind w:firstLine="720"/>
        <w:jc w:val="both"/>
        <w:rPr>
          <w:sz w:val="28"/>
          <w:szCs w:val="28"/>
        </w:rPr>
      </w:pPr>
      <w:r>
        <w:rPr>
          <w:sz w:val="28"/>
          <w:szCs w:val="28"/>
        </w:rPr>
        <w:t xml:space="preserve">- </w:t>
      </w:r>
      <w:r w:rsidR="002A0A22">
        <w:rPr>
          <w:sz w:val="28"/>
          <w:szCs w:val="28"/>
        </w:rPr>
        <w:t>Gi</w:t>
      </w:r>
      <w:r w:rsidR="002A0A22">
        <w:rPr>
          <w:sz w:val="28"/>
          <w:szCs w:val="28"/>
          <w:lang w:val="vi-VN"/>
        </w:rPr>
        <w:t>áo viên phụ trách</w:t>
      </w:r>
      <w:r w:rsidR="00FA059F" w:rsidRPr="00FA059F">
        <w:rPr>
          <w:sz w:val="28"/>
          <w:szCs w:val="28"/>
        </w:rPr>
        <w:t xml:space="preserve"> CNTT: hỗ trợ nền tảng số, AI, phòng Lab.</w:t>
      </w:r>
    </w:p>
    <w:p w14:paraId="7A652250" w14:textId="4E53DCB2" w:rsidR="00FA059F" w:rsidRPr="00FA059F" w:rsidRDefault="009A5296" w:rsidP="002A0A22">
      <w:pPr>
        <w:spacing w:before="120" w:after="120"/>
        <w:ind w:firstLine="720"/>
        <w:jc w:val="both"/>
        <w:rPr>
          <w:sz w:val="28"/>
          <w:szCs w:val="28"/>
        </w:rPr>
      </w:pPr>
      <w:r>
        <w:rPr>
          <w:sz w:val="28"/>
          <w:szCs w:val="28"/>
        </w:rPr>
        <w:t xml:space="preserve">- Bộ phận </w:t>
      </w:r>
      <w:r w:rsidR="00FA059F" w:rsidRPr="00FA059F">
        <w:rPr>
          <w:sz w:val="28"/>
          <w:szCs w:val="28"/>
        </w:rPr>
        <w:t>Đoàn – Đội: tổ chức hoạt động phong trào bằng tiếng Anh.</w:t>
      </w:r>
    </w:p>
    <w:p w14:paraId="14E23F71" w14:textId="711F017E" w:rsidR="00FA059F" w:rsidRPr="002A0A22" w:rsidRDefault="009A5296" w:rsidP="002A0A22">
      <w:pPr>
        <w:spacing w:before="120" w:after="120"/>
        <w:ind w:firstLine="720"/>
        <w:jc w:val="both"/>
        <w:rPr>
          <w:sz w:val="28"/>
          <w:szCs w:val="28"/>
          <w:lang w:val="vi-VN"/>
        </w:rPr>
      </w:pPr>
      <w:r>
        <w:rPr>
          <w:sz w:val="28"/>
          <w:szCs w:val="28"/>
        </w:rPr>
        <w:t xml:space="preserve">- </w:t>
      </w:r>
      <w:r w:rsidR="00FA059F" w:rsidRPr="00FA059F">
        <w:rPr>
          <w:sz w:val="28"/>
          <w:szCs w:val="28"/>
        </w:rPr>
        <w:t xml:space="preserve">GVCN các lớp: đưa tiếng Anh vào sinh </w:t>
      </w:r>
      <w:r w:rsidR="002A0A22">
        <w:rPr>
          <w:sz w:val="28"/>
          <w:szCs w:val="28"/>
        </w:rPr>
        <w:t>hoạt</w:t>
      </w:r>
      <w:r w:rsidR="002A0A22">
        <w:rPr>
          <w:sz w:val="28"/>
          <w:szCs w:val="28"/>
          <w:lang w:val="vi-VN"/>
        </w:rPr>
        <w:t xml:space="preserve">; GVBM đưa vào </w:t>
      </w:r>
      <w:r w:rsidR="00EA031A">
        <w:rPr>
          <w:sz w:val="28"/>
          <w:szCs w:val="28"/>
          <w:lang w:val="vi-VN"/>
        </w:rPr>
        <w:t xml:space="preserve">dạy </w:t>
      </w:r>
      <w:r w:rsidR="002A0A22">
        <w:rPr>
          <w:sz w:val="28"/>
          <w:szCs w:val="28"/>
          <w:lang w:val="vi-VN"/>
        </w:rPr>
        <w:t>các môn thí điểm và các môn theo quy định.</w:t>
      </w:r>
    </w:p>
    <w:p w14:paraId="46A89D81" w14:textId="73988077" w:rsidR="00FA059F" w:rsidRPr="00FA059F" w:rsidRDefault="009A5296" w:rsidP="002A0A22">
      <w:pPr>
        <w:spacing w:before="120" w:after="120"/>
        <w:ind w:firstLine="720"/>
        <w:jc w:val="both"/>
        <w:rPr>
          <w:sz w:val="28"/>
          <w:szCs w:val="28"/>
        </w:rPr>
      </w:pPr>
      <w:r>
        <w:rPr>
          <w:sz w:val="28"/>
          <w:szCs w:val="28"/>
        </w:rPr>
        <w:t xml:space="preserve">- </w:t>
      </w:r>
      <w:r w:rsidR="00FA059F" w:rsidRPr="00FA059F">
        <w:rPr>
          <w:sz w:val="28"/>
          <w:szCs w:val="28"/>
        </w:rPr>
        <w:t>Ban đại diện CMHS: phối hợp tuyên truyền, hỗ trợ kinh phí xã hội hóa.</w:t>
      </w:r>
    </w:p>
    <w:p w14:paraId="4E4B2F56" w14:textId="57EEB5A7" w:rsidR="00D2300E" w:rsidRPr="00C9250E" w:rsidRDefault="00D2300E" w:rsidP="002A0A22">
      <w:pPr>
        <w:spacing w:before="120" w:after="120"/>
        <w:ind w:firstLine="720"/>
        <w:jc w:val="both"/>
        <w:rPr>
          <w:rFonts w:eastAsia="Calibri"/>
          <w:sz w:val="28"/>
          <w:szCs w:val="28"/>
        </w:rPr>
      </w:pPr>
      <w:r w:rsidRPr="009A5296">
        <w:rPr>
          <w:color w:val="000000"/>
          <w:sz w:val="28"/>
          <w:szCs w:val="28"/>
        </w:rPr>
        <w:t>Trên</w:t>
      </w:r>
      <w:r w:rsidRPr="009A5296">
        <w:rPr>
          <w:color w:val="000000"/>
          <w:sz w:val="28"/>
          <w:szCs w:val="28"/>
          <w:lang w:val="vi-VN"/>
        </w:rPr>
        <w:t xml:space="preserve"> đây là </w:t>
      </w:r>
      <w:r w:rsidR="00FA059F" w:rsidRPr="009A5296">
        <w:rPr>
          <w:color w:val="000000"/>
          <w:sz w:val="28"/>
          <w:szCs w:val="28"/>
        </w:rPr>
        <w:t>kế hoạch</w:t>
      </w:r>
      <w:r w:rsidRPr="009A5296">
        <w:rPr>
          <w:color w:val="000000"/>
          <w:sz w:val="28"/>
          <w:szCs w:val="28"/>
          <w:lang w:val="vi-VN"/>
        </w:rPr>
        <w:t xml:space="preserve"> </w:t>
      </w:r>
      <w:r w:rsidR="009A5296" w:rsidRPr="009A5296">
        <w:rPr>
          <w:sz w:val="28"/>
          <w:szCs w:val="28"/>
        </w:rPr>
        <w:t>t</w:t>
      </w:r>
      <w:r w:rsidR="00FA059F" w:rsidRPr="00FA059F">
        <w:rPr>
          <w:sz w:val="28"/>
          <w:szCs w:val="28"/>
        </w:rPr>
        <w:t xml:space="preserve">riển khai </w:t>
      </w:r>
      <w:r w:rsidR="00FA059F" w:rsidRPr="009A5296">
        <w:rPr>
          <w:sz w:val="28"/>
          <w:szCs w:val="28"/>
        </w:rPr>
        <w:t>thực hiện đ</w:t>
      </w:r>
      <w:r w:rsidR="00FA059F" w:rsidRPr="00FA059F">
        <w:rPr>
          <w:sz w:val="28"/>
          <w:szCs w:val="28"/>
        </w:rPr>
        <w:t>ề án “Đưa tiếng Anh trở thành ngôn ngữ thứ hai trong trường học</w:t>
      </w:r>
      <w:r w:rsidR="00FA059F" w:rsidRPr="009A5296">
        <w:rPr>
          <w:color w:val="000000"/>
          <w:sz w:val="28"/>
          <w:szCs w:val="28"/>
          <w:lang w:val="vi-VN"/>
        </w:rPr>
        <w:t xml:space="preserve"> </w:t>
      </w:r>
      <w:r w:rsidRPr="009A5296">
        <w:rPr>
          <w:color w:val="000000"/>
          <w:sz w:val="28"/>
          <w:szCs w:val="28"/>
          <w:lang w:val="vi-VN"/>
        </w:rPr>
        <w:t xml:space="preserve">của </w:t>
      </w:r>
      <w:r w:rsidRPr="009A5296">
        <w:rPr>
          <w:color w:val="000000"/>
          <w:sz w:val="28"/>
          <w:szCs w:val="28"/>
        </w:rPr>
        <w:t>Trường</w:t>
      </w:r>
      <w:r w:rsidRPr="009A5296">
        <w:rPr>
          <w:color w:val="000000"/>
          <w:sz w:val="28"/>
          <w:szCs w:val="28"/>
          <w:lang w:val="vi-VN"/>
        </w:rPr>
        <w:t xml:space="preserve"> TH&amp;THCS Vĩnh Bình Bắc</w:t>
      </w:r>
      <w:r w:rsidR="00C9250E" w:rsidRPr="00C9250E">
        <w:rPr>
          <w:b/>
          <w:bCs/>
          <w:sz w:val="28"/>
          <w:szCs w:val="28"/>
        </w:rPr>
        <w:t xml:space="preserve"> </w:t>
      </w:r>
      <w:r w:rsidR="00C9250E" w:rsidRPr="00C9250E">
        <w:rPr>
          <w:sz w:val="28"/>
          <w:szCs w:val="28"/>
        </w:rPr>
        <w:t>g</w:t>
      </w:r>
      <w:r w:rsidR="00C9250E" w:rsidRPr="00FA059F">
        <w:rPr>
          <w:sz w:val="28"/>
          <w:szCs w:val="28"/>
        </w:rPr>
        <w:t>iai đoạn 2025 – 2035, tầm nhìn 2045</w:t>
      </w:r>
      <w:r w:rsidR="00FA059F" w:rsidRPr="00C9250E">
        <w:rPr>
          <w:color w:val="000000"/>
          <w:sz w:val="28"/>
          <w:szCs w:val="28"/>
        </w:rPr>
        <w:t>./.</w:t>
      </w:r>
    </w:p>
    <w:tbl>
      <w:tblPr>
        <w:tblW w:w="9405" w:type="dxa"/>
        <w:tblInd w:w="-177" w:type="dxa"/>
        <w:tblLook w:val="01E0" w:firstRow="1" w:lastRow="1" w:firstColumn="1" w:lastColumn="1" w:noHBand="0" w:noVBand="0"/>
      </w:tblPr>
      <w:tblGrid>
        <w:gridCol w:w="5016"/>
        <w:gridCol w:w="4389"/>
      </w:tblGrid>
      <w:tr w:rsidR="00D2300E" w:rsidRPr="00CA5B61" w14:paraId="07F2104B" w14:textId="77777777" w:rsidTr="00F4043E">
        <w:tc>
          <w:tcPr>
            <w:tcW w:w="5016" w:type="dxa"/>
          </w:tcPr>
          <w:p w14:paraId="40541709" w14:textId="77777777" w:rsidR="00D2300E" w:rsidRPr="0045010E" w:rsidRDefault="00D2300E" w:rsidP="002A0A22">
            <w:pPr>
              <w:keepNext/>
              <w:jc w:val="both"/>
              <w:outlineLvl w:val="5"/>
              <w:rPr>
                <w:b/>
                <w:bCs/>
                <w:i/>
                <w:lang w:val="nl-NL"/>
              </w:rPr>
            </w:pPr>
          </w:p>
          <w:p w14:paraId="49540AC9" w14:textId="77777777" w:rsidR="00D2300E" w:rsidRPr="002A0A22" w:rsidRDefault="00D2300E" w:rsidP="002A0A22">
            <w:pPr>
              <w:keepNext/>
              <w:jc w:val="both"/>
              <w:outlineLvl w:val="5"/>
              <w:rPr>
                <w:iCs/>
              </w:rPr>
            </w:pPr>
            <w:r w:rsidRPr="002A0A22">
              <w:rPr>
                <w:iCs/>
                <w:szCs w:val="22"/>
              </w:rPr>
              <w:t>Nơi nhận:</w:t>
            </w:r>
          </w:p>
          <w:p w14:paraId="382E9D42" w14:textId="24194560" w:rsidR="00D2300E" w:rsidRPr="002A0A22" w:rsidRDefault="009A5296" w:rsidP="002A0A22">
            <w:pPr>
              <w:keepNext/>
              <w:numPr>
                <w:ilvl w:val="0"/>
                <w:numId w:val="18"/>
              </w:numPr>
              <w:tabs>
                <w:tab w:val="clear" w:pos="720"/>
                <w:tab w:val="num" w:pos="297"/>
              </w:tabs>
              <w:ind w:hanging="663"/>
              <w:jc w:val="both"/>
              <w:outlineLvl w:val="5"/>
              <w:rPr>
                <w:bCs/>
              </w:rPr>
            </w:pPr>
            <w:r>
              <w:rPr>
                <w:bCs/>
                <w:szCs w:val="22"/>
              </w:rPr>
              <w:t>Sở GDĐT, Phòng VH-XH (báo cáo)</w:t>
            </w:r>
            <w:r w:rsidR="00D2300E" w:rsidRPr="00CA5B61">
              <w:rPr>
                <w:bCs/>
                <w:szCs w:val="22"/>
              </w:rPr>
              <w:t>;</w:t>
            </w:r>
          </w:p>
          <w:p w14:paraId="788733A3" w14:textId="7A69385F" w:rsidR="002A0A22" w:rsidRDefault="002A0A22" w:rsidP="002A0A22">
            <w:pPr>
              <w:keepNext/>
              <w:numPr>
                <w:ilvl w:val="0"/>
                <w:numId w:val="18"/>
              </w:numPr>
              <w:tabs>
                <w:tab w:val="clear" w:pos="720"/>
                <w:tab w:val="num" w:pos="297"/>
              </w:tabs>
              <w:ind w:hanging="663"/>
              <w:jc w:val="both"/>
              <w:outlineLvl w:val="5"/>
              <w:rPr>
                <w:bCs/>
              </w:rPr>
            </w:pPr>
            <w:r>
              <w:rPr>
                <w:bCs/>
              </w:rPr>
              <w:t>Chuyên</w:t>
            </w:r>
            <w:r>
              <w:rPr>
                <w:bCs/>
                <w:lang w:val="vi-VN"/>
              </w:rPr>
              <w:t xml:space="preserve"> môn (triển khai, báo cáo);</w:t>
            </w:r>
          </w:p>
          <w:p w14:paraId="034CB3A4" w14:textId="7BF94000" w:rsidR="00D2300E" w:rsidRPr="00CA5B61" w:rsidRDefault="009A5296" w:rsidP="002A0A22">
            <w:pPr>
              <w:keepNext/>
              <w:numPr>
                <w:ilvl w:val="0"/>
                <w:numId w:val="18"/>
              </w:numPr>
              <w:tabs>
                <w:tab w:val="clear" w:pos="720"/>
                <w:tab w:val="num" w:pos="297"/>
              </w:tabs>
              <w:ind w:hanging="663"/>
              <w:jc w:val="both"/>
              <w:outlineLvl w:val="5"/>
              <w:rPr>
                <w:bCs/>
              </w:rPr>
            </w:pPr>
            <w:r>
              <w:rPr>
                <w:bCs/>
                <w:szCs w:val="22"/>
              </w:rPr>
              <w:t>Tổ ngoại ngữ, GV liên quan</w:t>
            </w:r>
            <w:r w:rsidR="00D2300E">
              <w:rPr>
                <w:bCs/>
                <w:szCs w:val="22"/>
                <w:lang w:val="vi-VN"/>
              </w:rPr>
              <w:t xml:space="preserve"> (</w:t>
            </w:r>
            <w:r w:rsidR="002A0A22">
              <w:rPr>
                <w:bCs/>
                <w:szCs w:val="22"/>
              </w:rPr>
              <w:t>th</w:t>
            </w:r>
            <w:r w:rsidR="002A0A22">
              <w:rPr>
                <w:bCs/>
                <w:szCs w:val="22"/>
                <w:lang w:val="vi-VN"/>
              </w:rPr>
              <w:t>ực</w:t>
            </w:r>
            <w:r>
              <w:rPr>
                <w:bCs/>
                <w:szCs w:val="22"/>
              </w:rPr>
              <w:t xml:space="preserve"> hiện</w:t>
            </w:r>
            <w:r w:rsidR="00D2300E">
              <w:rPr>
                <w:bCs/>
                <w:szCs w:val="22"/>
                <w:lang w:val="vi-VN"/>
              </w:rPr>
              <w:t>);</w:t>
            </w:r>
          </w:p>
          <w:p w14:paraId="6F53B774" w14:textId="77777777" w:rsidR="00D2300E" w:rsidRPr="00CA5B61" w:rsidRDefault="00D2300E" w:rsidP="002A0A22">
            <w:pPr>
              <w:keepNext/>
              <w:numPr>
                <w:ilvl w:val="0"/>
                <w:numId w:val="18"/>
              </w:numPr>
              <w:tabs>
                <w:tab w:val="clear" w:pos="720"/>
                <w:tab w:val="num" w:pos="297"/>
              </w:tabs>
              <w:ind w:hanging="663"/>
              <w:jc w:val="both"/>
              <w:outlineLvl w:val="5"/>
              <w:rPr>
                <w:bCs/>
              </w:rPr>
            </w:pPr>
            <w:r w:rsidRPr="00CA5B61">
              <w:rPr>
                <w:bCs/>
                <w:szCs w:val="22"/>
              </w:rPr>
              <w:t>Lưu: VT.</w:t>
            </w:r>
          </w:p>
          <w:p w14:paraId="79B1CC1B" w14:textId="77777777" w:rsidR="00D2300E" w:rsidRPr="00CA5B61" w:rsidRDefault="00D2300E" w:rsidP="002A0A22">
            <w:pPr>
              <w:keepNext/>
              <w:jc w:val="center"/>
              <w:outlineLvl w:val="5"/>
              <w:rPr>
                <w:b/>
                <w:bCs/>
                <w:szCs w:val="26"/>
              </w:rPr>
            </w:pPr>
          </w:p>
        </w:tc>
        <w:tc>
          <w:tcPr>
            <w:tcW w:w="4389" w:type="dxa"/>
          </w:tcPr>
          <w:p w14:paraId="34F02876" w14:textId="17EEB9CB" w:rsidR="00D2300E" w:rsidRPr="002A0A22" w:rsidRDefault="002A0A22" w:rsidP="002A0A22">
            <w:pPr>
              <w:jc w:val="center"/>
              <w:rPr>
                <w:b/>
                <w:bCs/>
                <w:szCs w:val="28"/>
                <w:lang w:val="vi-VN"/>
              </w:rPr>
            </w:pPr>
            <w:r>
              <w:rPr>
                <w:b/>
                <w:bCs/>
                <w:sz w:val="28"/>
                <w:szCs w:val="28"/>
              </w:rPr>
              <w:t>HI</w:t>
            </w:r>
            <w:r>
              <w:rPr>
                <w:b/>
                <w:bCs/>
                <w:sz w:val="28"/>
                <w:szCs w:val="28"/>
                <w:lang w:val="vi-VN"/>
              </w:rPr>
              <w:t>ỆU TRƯỞNG</w:t>
            </w:r>
          </w:p>
          <w:p w14:paraId="1EA9A6C5" w14:textId="77777777" w:rsidR="00D2300E" w:rsidRPr="00CA5B61" w:rsidRDefault="00D2300E" w:rsidP="002A0A22">
            <w:pPr>
              <w:jc w:val="center"/>
              <w:rPr>
                <w:b/>
                <w:bCs/>
                <w:szCs w:val="28"/>
              </w:rPr>
            </w:pPr>
          </w:p>
          <w:p w14:paraId="6D6F8A90" w14:textId="0854FF34" w:rsidR="00D2300E" w:rsidRDefault="00D2300E" w:rsidP="002A0A22">
            <w:pPr>
              <w:jc w:val="center"/>
              <w:rPr>
                <w:b/>
                <w:bCs/>
                <w:szCs w:val="28"/>
              </w:rPr>
            </w:pPr>
          </w:p>
          <w:p w14:paraId="3FCF1993" w14:textId="76DFAB02" w:rsidR="00D2300E" w:rsidRDefault="00D2300E" w:rsidP="002A0A22">
            <w:pPr>
              <w:jc w:val="center"/>
              <w:rPr>
                <w:b/>
                <w:bCs/>
                <w:szCs w:val="28"/>
              </w:rPr>
            </w:pPr>
          </w:p>
          <w:p w14:paraId="7DB06E06" w14:textId="7479D795" w:rsidR="002A0A22" w:rsidRDefault="002A0A22" w:rsidP="002A0A22">
            <w:pPr>
              <w:jc w:val="center"/>
              <w:rPr>
                <w:b/>
                <w:bCs/>
                <w:szCs w:val="28"/>
              </w:rPr>
            </w:pPr>
          </w:p>
          <w:p w14:paraId="015075A1" w14:textId="77777777" w:rsidR="002A0A22" w:rsidRDefault="002A0A22" w:rsidP="002A0A22">
            <w:pPr>
              <w:jc w:val="center"/>
              <w:rPr>
                <w:b/>
                <w:bCs/>
                <w:szCs w:val="28"/>
              </w:rPr>
            </w:pPr>
          </w:p>
          <w:p w14:paraId="6B239C96" w14:textId="77777777" w:rsidR="00D2300E" w:rsidRPr="00CA5B61" w:rsidRDefault="00D2300E" w:rsidP="002A0A22">
            <w:pPr>
              <w:jc w:val="center"/>
              <w:rPr>
                <w:b/>
                <w:bCs/>
                <w:szCs w:val="28"/>
              </w:rPr>
            </w:pPr>
            <w:r>
              <w:rPr>
                <w:b/>
                <w:bCs/>
                <w:sz w:val="28"/>
                <w:szCs w:val="28"/>
              </w:rPr>
              <w:t>Mai Văn Hùng</w:t>
            </w:r>
          </w:p>
          <w:p w14:paraId="503B2472" w14:textId="77777777" w:rsidR="00D2300E" w:rsidRPr="00CA5B61" w:rsidRDefault="00D2300E" w:rsidP="002A0A22">
            <w:pPr>
              <w:jc w:val="center"/>
              <w:rPr>
                <w:b/>
                <w:bCs/>
                <w:szCs w:val="28"/>
              </w:rPr>
            </w:pPr>
          </w:p>
        </w:tc>
      </w:tr>
    </w:tbl>
    <w:p w14:paraId="45C78AC7" w14:textId="77777777" w:rsidR="009F26A6" w:rsidRPr="009F26A6" w:rsidRDefault="009F26A6" w:rsidP="002A0A22">
      <w:pPr>
        <w:pStyle w:val="NormalWeb"/>
        <w:spacing w:before="0" w:beforeAutospacing="0" w:after="0" w:afterAutospacing="0"/>
      </w:pPr>
    </w:p>
    <w:sectPr w:rsidR="009F26A6" w:rsidRPr="009F26A6" w:rsidSect="002A0A22">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FEF8" w14:textId="77777777" w:rsidR="00231DDF" w:rsidRDefault="00231DDF" w:rsidP="00950A3F">
      <w:r>
        <w:separator/>
      </w:r>
    </w:p>
  </w:endnote>
  <w:endnote w:type="continuationSeparator" w:id="0">
    <w:p w14:paraId="24C529A0" w14:textId="77777777" w:rsidR="00231DDF" w:rsidRDefault="00231DDF" w:rsidP="0095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442D" w14:textId="77777777" w:rsidR="00231DDF" w:rsidRDefault="00231DDF" w:rsidP="00950A3F">
      <w:r>
        <w:separator/>
      </w:r>
    </w:p>
  </w:footnote>
  <w:footnote w:type="continuationSeparator" w:id="0">
    <w:p w14:paraId="2D2D599F" w14:textId="77777777" w:rsidR="00231DDF" w:rsidRDefault="00231DDF" w:rsidP="0095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428023"/>
      <w:docPartObj>
        <w:docPartGallery w:val="Page Numbers (Top of Page)"/>
        <w:docPartUnique/>
      </w:docPartObj>
    </w:sdtPr>
    <w:sdtEndPr>
      <w:rPr>
        <w:noProof/>
      </w:rPr>
    </w:sdtEndPr>
    <w:sdtContent>
      <w:p w14:paraId="1974E5A4" w14:textId="77777777" w:rsidR="00950A3F" w:rsidRDefault="00DB79E6">
        <w:pPr>
          <w:pStyle w:val="Header"/>
          <w:jc w:val="center"/>
        </w:pPr>
        <w:r>
          <w:fldChar w:fldCharType="begin"/>
        </w:r>
        <w:r w:rsidR="00950A3F">
          <w:instrText xml:space="preserve"> PAGE   \* MERGEFORMAT </w:instrText>
        </w:r>
        <w:r>
          <w:fldChar w:fldCharType="separate"/>
        </w:r>
        <w:r w:rsidR="00EC32EF">
          <w:rPr>
            <w:noProof/>
          </w:rPr>
          <w:t>10</w:t>
        </w:r>
        <w:r>
          <w:rPr>
            <w:noProof/>
          </w:rPr>
          <w:fldChar w:fldCharType="end"/>
        </w:r>
      </w:p>
    </w:sdtContent>
  </w:sdt>
  <w:p w14:paraId="349A865E" w14:textId="77777777" w:rsidR="00950A3F" w:rsidRDefault="00950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E78"/>
    <w:multiLevelType w:val="multilevel"/>
    <w:tmpl w:val="65F4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6DBC"/>
    <w:multiLevelType w:val="multilevel"/>
    <w:tmpl w:val="0F7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C24E8"/>
    <w:multiLevelType w:val="multilevel"/>
    <w:tmpl w:val="418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A81"/>
    <w:multiLevelType w:val="multilevel"/>
    <w:tmpl w:val="EB024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91019"/>
    <w:multiLevelType w:val="multilevel"/>
    <w:tmpl w:val="944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50E7F"/>
    <w:multiLevelType w:val="multilevel"/>
    <w:tmpl w:val="C72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4330C"/>
    <w:multiLevelType w:val="multilevel"/>
    <w:tmpl w:val="082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0078D"/>
    <w:multiLevelType w:val="multilevel"/>
    <w:tmpl w:val="C0528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01296"/>
    <w:multiLevelType w:val="multilevel"/>
    <w:tmpl w:val="5BC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D0E11"/>
    <w:multiLevelType w:val="multilevel"/>
    <w:tmpl w:val="8BE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1125E"/>
    <w:multiLevelType w:val="multilevel"/>
    <w:tmpl w:val="9AA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F1203"/>
    <w:multiLevelType w:val="multilevel"/>
    <w:tmpl w:val="3D5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24E9F"/>
    <w:multiLevelType w:val="multilevel"/>
    <w:tmpl w:val="BA56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5425F"/>
    <w:multiLevelType w:val="hybridMultilevel"/>
    <w:tmpl w:val="E6FC1074"/>
    <w:lvl w:ilvl="0" w:tplc="CC3E168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302B9"/>
    <w:multiLevelType w:val="multilevel"/>
    <w:tmpl w:val="59FA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61E9F"/>
    <w:multiLevelType w:val="multilevel"/>
    <w:tmpl w:val="EAA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14B94"/>
    <w:multiLevelType w:val="multilevel"/>
    <w:tmpl w:val="62D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90304"/>
    <w:multiLevelType w:val="multilevel"/>
    <w:tmpl w:val="C09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11018"/>
    <w:multiLevelType w:val="multilevel"/>
    <w:tmpl w:val="1B24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810C0"/>
    <w:multiLevelType w:val="multilevel"/>
    <w:tmpl w:val="9C9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D5810"/>
    <w:multiLevelType w:val="multilevel"/>
    <w:tmpl w:val="40E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C33CB"/>
    <w:multiLevelType w:val="hybridMultilevel"/>
    <w:tmpl w:val="3E7EE0DE"/>
    <w:lvl w:ilvl="0" w:tplc="F9888E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91F13"/>
    <w:multiLevelType w:val="multilevel"/>
    <w:tmpl w:val="9A6C9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87C58"/>
    <w:multiLevelType w:val="multilevel"/>
    <w:tmpl w:val="157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04344"/>
    <w:multiLevelType w:val="multilevel"/>
    <w:tmpl w:val="B5228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B1633"/>
    <w:multiLevelType w:val="multilevel"/>
    <w:tmpl w:val="C380B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512AD"/>
    <w:multiLevelType w:val="multilevel"/>
    <w:tmpl w:val="420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81AE0"/>
    <w:multiLevelType w:val="multilevel"/>
    <w:tmpl w:val="6A7E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06070"/>
    <w:multiLevelType w:val="multilevel"/>
    <w:tmpl w:val="0A9C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63BAC"/>
    <w:multiLevelType w:val="multilevel"/>
    <w:tmpl w:val="FC9A4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F7DDA"/>
    <w:multiLevelType w:val="multilevel"/>
    <w:tmpl w:val="AD2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E63DD"/>
    <w:multiLevelType w:val="multilevel"/>
    <w:tmpl w:val="C5E0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F6A2E"/>
    <w:multiLevelType w:val="multilevel"/>
    <w:tmpl w:val="59209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C33CA9"/>
    <w:multiLevelType w:val="multilevel"/>
    <w:tmpl w:val="CD303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07F08"/>
    <w:multiLevelType w:val="multilevel"/>
    <w:tmpl w:val="723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19"/>
  </w:num>
  <w:num w:numId="4">
    <w:abstractNumId w:val="7"/>
  </w:num>
  <w:num w:numId="5">
    <w:abstractNumId w:val="34"/>
  </w:num>
  <w:num w:numId="6">
    <w:abstractNumId w:val="26"/>
  </w:num>
  <w:num w:numId="7">
    <w:abstractNumId w:val="25"/>
  </w:num>
  <w:num w:numId="8">
    <w:abstractNumId w:val="3"/>
  </w:num>
  <w:num w:numId="9">
    <w:abstractNumId w:val="6"/>
  </w:num>
  <w:num w:numId="10">
    <w:abstractNumId w:val="23"/>
  </w:num>
  <w:num w:numId="11">
    <w:abstractNumId w:val="11"/>
  </w:num>
  <w:num w:numId="12">
    <w:abstractNumId w:val="16"/>
  </w:num>
  <w:num w:numId="13">
    <w:abstractNumId w:val="2"/>
  </w:num>
  <w:num w:numId="14">
    <w:abstractNumId w:val="31"/>
  </w:num>
  <w:num w:numId="15">
    <w:abstractNumId w:val="30"/>
  </w:num>
  <w:num w:numId="16">
    <w:abstractNumId w:val="1"/>
  </w:num>
  <w:num w:numId="17">
    <w:abstractNumId w:val="20"/>
  </w:num>
  <w:num w:numId="18">
    <w:abstractNumId w:val="21"/>
  </w:num>
  <w:num w:numId="19">
    <w:abstractNumId w:val="24"/>
  </w:num>
  <w:num w:numId="20">
    <w:abstractNumId w:val="0"/>
  </w:num>
  <w:num w:numId="21">
    <w:abstractNumId w:val="28"/>
  </w:num>
  <w:num w:numId="22">
    <w:abstractNumId w:val="5"/>
  </w:num>
  <w:num w:numId="23">
    <w:abstractNumId w:val="4"/>
  </w:num>
  <w:num w:numId="24">
    <w:abstractNumId w:val="33"/>
  </w:num>
  <w:num w:numId="25">
    <w:abstractNumId w:val="12"/>
  </w:num>
  <w:num w:numId="26">
    <w:abstractNumId w:val="29"/>
  </w:num>
  <w:num w:numId="27">
    <w:abstractNumId w:val="22"/>
  </w:num>
  <w:num w:numId="28">
    <w:abstractNumId w:val="17"/>
  </w:num>
  <w:num w:numId="29">
    <w:abstractNumId w:val="9"/>
  </w:num>
  <w:num w:numId="30">
    <w:abstractNumId w:val="27"/>
  </w:num>
  <w:num w:numId="31">
    <w:abstractNumId w:val="18"/>
  </w:num>
  <w:num w:numId="32">
    <w:abstractNumId w:val="14"/>
  </w:num>
  <w:num w:numId="33">
    <w:abstractNumId w:val="8"/>
  </w:num>
  <w:num w:numId="34">
    <w:abstractNumId w:val="1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AE"/>
    <w:rsid w:val="00014DE8"/>
    <w:rsid w:val="000269A8"/>
    <w:rsid w:val="000479A8"/>
    <w:rsid w:val="0005408F"/>
    <w:rsid w:val="00061C48"/>
    <w:rsid w:val="00084A25"/>
    <w:rsid w:val="000A2E9C"/>
    <w:rsid w:val="000D6700"/>
    <w:rsid w:val="000E1E60"/>
    <w:rsid w:val="000F42D2"/>
    <w:rsid w:val="0011291C"/>
    <w:rsid w:val="00114EA1"/>
    <w:rsid w:val="0014531C"/>
    <w:rsid w:val="001613E8"/>
    <w:rsid w:val="00175BAE"/>
    <w:rsid w:val="001933F2"/>
    <w:rsid w:val="00193FCA"/>
    <w:rsid w:val="001B6BE9"/>
    <w:rsid w:val="001E1F5E"/>
    <w:rsid w:val="001F0CAB"/>
    <w:rsid w:val="001F11AA"/>
    <w:rsid w:val="00227023"/>
    <w:rsid w:val="00231DDF"/>
    <w:rsid w:val="00242323"/>
    <w:rsid w:val="00250EF5"/>
    <w:rsid w:val="00255974"/>
    <w:rsid w:val="00256997"/>
    <w:rsid w:val="00264F6A"/>
    <w:rsid w:val="002A0A22"/>
    <w:rsid w:val="002A64C9"/>
    <w:rsid w:val="002B0FFD"/>
    <w:rsid w:val="002F3C5F"/>
    <w:rsid w:val="003024CF"/>
    <w:rsid w:val="0031264D"/>
    <w:rsid w:val="00322756"/>
    <w:rsid w:val="003347A7"/>
    <w:rsid w:val="0035231E"/>
    <w:rsid w:val="0037738B"/>
    <w:rsid w:val="003773EE"/>
    <w:rsid w:val="00396668"/>
    <w:rsid w:val="00397ED6"/>
    <w:rsid w:val="003C592A"/>
    <w:rsid w:val="003E008B"/>
    <w:rsid w:val="0040755C"/>
    <w:rsid w:val="00417721"/>
    <w:rsid w:val="00424CF4"/>
    <w:rsid w:val="00446F6B"/>
    <w:rsid w:val="00482EE2"/>
    <w:rsid w:val="004A4100"/>
    <w:rsid w:val="004A4F54"/>
    <w:rsid w:val="004E0440"/>
    <w:rsid w:val="004E183C"/>
    <w:rsid w:val="004E6350"/>
    <w:rsid w:val="0052532C"/>
    <w:rsid w:val="005654A6"/>
    <w:rsid w:val="005741AC"/>
    <w:rsid w:val="0058410B"/>
    <w:rsid w:val="00584D22"/>
    <w:rsid w:val="005860E0"/>
    <w:rsid w:val="00590259"/>
    <w:rsid w:val="00595DC4"/>
    <w:rsid w:val="00596452"/>
    <w:rsid w:val="005A11F7"/>
    <w:rsid w:val="005B3911"/>
    <w:rsid w:val="005B59A0"/>
    <w:rsid w:val="005E452D"/>
    <w:rsid w:val="005E6075"/>
    <w:rsid w:val="005F4609"/>
    <w:rsid w:val="006174FD"/>
    <w:rsid w:val="00632C07"/>
    <w:rsid w:val="006331CE"/>
    <w:rsid w:val="00646A76"/>
    <w:rsid w:val="006725FC"/>
    <w:rsid w:val="006A2D34"/>
    <w:rsid w:val="006A5D35"/>
    <w:rsid w:val="006B63F3"/>
    <w:rsid w:val="006B6760"/>
    <w:rsid w:val="00721C6D"/>
    <w:rsid w:val="007470FE"/>
    <w:rsid w:val="0075319F"/>
    <w:rsid w:val="007B4EFF"/>
    <w:rsid w:val="007C0005"/>
    <w:rsid w:val="007E36B4"/>
    <w:rsid w:val="007F0108"/>
    <w:rsid w:val="007F10C6"/>
    <w:rsid w:val="00806330"/>
    <w:rsid w:val="00825B0B"/>
    <w:rsid w:val="00842D48"/>
    <w:rsid w:val="008544DA"/>
    <w:rsid w:val="00857250"/>
    <w:rsid w:val="00884189"/>
    <w:rsid w:val="008A47FB"/>
    <w:rsid w:val="008B679C"/>
    <w:rsid w:val="008E354B"/>
    <w:rsid w:val="008F2FCB"/>
    <w:rsid w:val="0090770D"/>
    <w:rsid w:val="0091582C"/>
    <w:rsid w:val="009205AE"/>
    <w:rsid w:val="009443C6"/>
    <w:rsid w:val="009475A1"/>
    <w:rsid w:val="00950A3F"/>
    <w:rsid w:val="00956115"/>
    <w:rsid w:val="0099537D"/>
    <w:rsid w:val="009A5296"/>
    <w:rsid w:val="009B1856"/>
    <w:rsid w:val="009B64AC"/>
    <w:rsid w:val="009C24D5"/>
    <w:rsid w:val="009C707F"/>
    <w:rsid w:val="009F26A6"/>
    <w:rsid w:val="009F4CC6"/>
    <w:rsid w:val="00A32196"/>
    <w:rsid w:val="00A509D6"/>
    <w:rsid w:val="00A536A6"/>
    <w:rsid w:val="00A640AF"/>
    <w:rsid w:val="00A753D5"/>
    <w:rsid w:val="00AB6798"/>
    <w:rsid w:val="00AC18A1"/>
    <w:rsid w:val="00AC7720"/>
    <w:rsid w:val="00AD7AD9"/>
    <w:rsid w:val="00AE4AFD"/>
    <w:rsid w:val="00AF4CF6"/>
    <w:rsid w:val="00AF6CCA"/>
    <w:rsid w:val="00B0492A"/>
    <w:rsid w:val="00B06880"/>
    <w:rsid w:val="00B16921"/>
    <w:rsid w:val="00B23DD0"/>
    <w:rsid w:val="00B537A2"/>
    <w:rsid w:val="00B60B89"/>
    <w:rsid w:val="00B611C3"/>
    <w:rsid w:val="00B63843"/>
    <w:rsid w:val="00B65C19"/>
    <w:rsid w:val="00B72F7B"/>
    <w:rsid w:val="00B93D43"/>
    <w:rsid w:val="00BA296C"/>
    <w:rsid w:val="00BA795F"/>
    <w:rsid w:val="00C008EF"/>
    <w:rsid w:val="00C046DD"/>
    <w:rsid w:val="00C14184"/>
    <w:rsid w:val="00C1558B"/>
    <w:rsid w:val="00C43194"/>
    <w:rsid w:val="00C52EEE"/>
    <w:rsid w:val="00C668F5"/>
    <w:rsid w:val="00C7434E"/>
    <w:rsid w:val="00C9217C"/>
    <w:rsid w:val="00C9250E"/>
    <w:rsid w:val="00C97BE2"/>
    <w:rsid w:val="00CA49DF"/>
    <w:rsid w:val="00CC4783"/>
    <w:rsid w:val="00CC56B7"/>
    <w:rsid w:val="00CD7DBB"/>
    <w:rsid w:val="00CF5BBB"/>
    <w:rsid w:val="00CF7A05"/>
    <w:rsid w:val="00D0554A"/>
    <w:rsid w:val="00D20421"/>
    <w:rsid w:val="00D2300E"/>
    <w:rsid w:val="00D41FE9"/>
    <w:rsid w:val="00D43313"/>
    <w:rsid w:val="00D84D67"/>
    <w:rsid w:val="00DA1DC7"/>
    <w:rsid w:val="00DA5213"/>
    <w:rsid w:val="00DB79E6"/>
    <w:rsid w:val="00DC6BF6"/>
    <w:rsid w:val="00DD7D0D"/>
    <w:rsid w:val="00E269BF"/>
    <w:rsid w:val="00E26F01"/>
    <w:rsid w:val="00E318B9"/>
    <w:rsid w:val="00E36E82"/>
    <w:rsid w:val="00E570CE"/>
    <w:rsid w:val="00E57635"/>
    <w:rsid w:val="00E60894"/>
    <w:rsid w:val="00E63F11"/>
    <w:rsid w:val="00E709E4"/>
    <w:rsid w:val="00E72B13"/>
    <w:rsid w:val="00E85B72"/>
    <w:rsid w:val="00E955B9"/>
    <w:rsid w:val="00EA031A"/>
    <w:rsid w:val="00EA033D"/>
    <w:rsid w:val="00EA1A68"/>
    <w:rsid w:val="00EA7AFE"/>
    <w:rsid w:val="00EB75C8"/>
    <w:rsid w:val="00EC32EF"/>
    <w:rsid w:val="00ED777C"/>
    <w:rsid w:val="00F12723"/>
    <w:rsid w:val="00F22E51"/>
    <w:rsid w:val="00F24EAC"/>
    <w:rsid w:val="00F31F90"/>
    <w:rsid w:val="00F93EC8"/>
    <w:rsid w:val="00FA059F"/>
    <w:rsid w:val="00FB2708"/>
    <w:rsid w:val="00FB466A"/>
    <w:rsid w:val="00FC045E"/>
    <w:rsid w:val="00FE20DF"/>
    <w:rsid w:val="00FE5ECF"/>
    <w:rsid w:val="00FE7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02D6"/>
  <w15:docId w15:val="{6A03E0D4-DE87-4494-8449-76B26B68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AE"/>
    <w:rPr>
      <w:rFonts w:eastAsia="Times New Roman" w:cs="Times New Roman"/>
      <w:sz w:val="24"/>
      <w:szCs w:val="24"/>
      <w:lang w:val="en-US"/>
    </w:rPr>
  </w:style>
  <w:style w:type="paragraph" w:styleId="Heading1">
    <w:name w:val="heading 1"/>
    <w:basedOn w:val="Normal"/>
    <w:next w:val="Normal"/>
    <w:link w:val="Heading1Char"/>
    <w:uiPriority w:val="9"/>
    <w:qFormat/>
    <w:rsid w:val="00FA05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75BAE"/>
    <w:pPr>
      <w:keepNext/>
      <w:jc w:val="center"/>
      <w:outlineLvl w:val="1"/>
    </w:pPr>
    <w:rPr>
      <w:b/>
      <w:bCs/>
      <w:sz w:val="28"/>
    </w:rPr>
  </w:style>
  <w:style w:type="paragraph" w:styleId="Heading3">
    <w:name w:val="heading 3"/>
    <w:basedOn w:val="Normal"/>
    <w:next w:val="Normal"/>
    <w:link w:val="Heading3Char"/>
    <w:uiPriority w:val="9"/>
    <w:semiHidden/>
    <w:unhideWhenUsed/>
    <w:qFormat/>
    <w:rsid w:val="009F26A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F26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5BAE"/>
    <w:rPr>
      <w:rFonts w:eastAsia="Times New Roman" w:cs="Times New Roman"/>
      <w:b/>
      <w:bCs/>
      <w:szCs w:val="24"/>
      <w:lang w:val="en-US"/>
    </w:rPr>
  </w:style>
  <w:style w:type="paragraph" w:styleId="Header">
    <w:name w:val="header"/>
    <w:basedOn w:val="Normal"/>
    <w:link w:val="HeaderChar"/>
    <w:uiPriority w:val="99"/>
    <w:unhideWhenUsed/>
    <w:rsid w:val="00950A3F"/>
    <w:pPr>
      <w:tabs>
        <w:tab w:val="center" w:pos="4680"/>
        <w:tab w:val="right" w:pos="9360"/>
      </w:tabs>
    </w:pPr>
  </w:style>
  <w:style w:type="character" w:customStyle="1" w:styleId="HeaderChar">
    <w:name w:val="Header Char"/>
    <w:basedOn w:val="DefaultParagraphFont"/>
    <w:link w:val="Header"/>
    <w:uiPriority w:val="99"/>
    <w:rsid w:val="00950A3F"/>
    <w:rPr>
      <w:rFonts w:eastAsia="Times New Roman" w:cs="Times New Roman"/>
      <w:sz w:val="24"/>
      <w:szCs w:val="24"/>
      <w:lang w:val="en-US"/>
    </w:rPr>
  </w:style>
  <w:style w:type="paragraph" w:styleId="Footer">
    <w:name w:val="footer"/>
    <w:basedOn w:val="Normal"/>
    <w:link w:val="FooterChar"/>
    <w:uiPriority w:val="99"/>
    <w:unhideWhenUsed/>
    <w:rsid w:val="00950A3F"/>
    <w:pPr>
      <w:tabs>
        <w:tab w:val="center" w:pos="4680"/>
        <w:tab w:val="right" w:pos="9360"/>
      </w:tabs>
    </w:pPr>
  </w:style>
  <w:style w:type="character" w:customStyle="1" w:styleId="FooterChar">
    <w:name w:val="Footer Char"/>
    <w:basedOn w:val="DefaultParagraphFont"/>
    <w:link w:val="Footer"/>
    <w:uiPriority w:val="99"/>
    <w:rsid w:val="00950A3F"/>
    <w:rPr>
      <w:rFonts w:eastAsia="Times New Roman" w:cs="Times New Roman"/>
      <w:sz w:val="24"/>
      <w:szCs w:val="24"/>
      <w:lang w:val="en-US"/>
    </w:rPr>
  </w:style>
  <w:style w:type="paragraph" w:styleId="BalloonText">
    <w:name w:val="Balloon Text"/>
    <w:basedOn w:val="Normal"/>
    <w:link w:val="BalloonTextChar"/>
    <w:uiPriority w:val="99"/>
    <w:semiHidden/>
    <w:unhideWhenUsed/>
    <w:rsid w:val="00C1558B"/>
    <w:rPr>
      <w:rFonts w:ascii="Tahoma" w:hAnsi="Tahoma" w:cs="Tahoma"/>
      <w:sz w:val="16"/>
      <w:szCs w:val="16"/>
    </w:rPr>
  </w:style>
  <w:style w:type="character" w:customStyle="1" w:styleId="BalloonTextChar">
    <w:name w:val="Balloon Text Char"/>
    <w:basedOn w:val="DefaultParagraphFont"/>
    <w:link w:val="BalloonText"/>
    <w:uiPriority w:val="99"/>
    <w:semiHidden/>
    <w:rsid w:val="00C1558B"/>
    <w:rPr>
      <w:rFonts w:ascii="Tahoma" w:eastAsia="Times New Roman" w:hAnsi="Tahoma" w:cs="Tahoma"/>
      <w:sz w:val="16"/>
      <w:szCs w:val="16"/>
      <w:lang w:val="en-US"/>
    </w:rPr>
  </w:style>
  <w:style w:type="character" w:customStyle="1" w:styleId="Vnbnnidung2">
    <w:name w:val="Văn bản nội dung (2)_"/>
    <w:link w:val="Vnbnnidung20"/>
    <w:uiPriority w:val="99"/>
    <w:rsid w:val="001F0CAB"/>
    <w:rPr>
      <w:szCs w:val="28"/>
      <w:shd w:val="clear" w:color="auto" w:fill="FFFFFF"/>
    </w:rPr>
  </w:style>
  <w:style w:type="paragraph" w:customStyle="1" w:styleId="Vnbnnidung20">
    <w:name w:val="Văn bản nội dung (2)"/>
    <w:basedOn w:val="Normal"/>
    <w:link w:val="Vnbnnidung2"/>
    <w:uiPriority w:val="99"/>
    <w:rsid w:val="001F0CAB"/>
    <w:pPr>
      <w:widowControl w:val="0"/>
      <w:shd w:val="clear" w:color="auto" w:fill="FFFFFF"/>
      <w:spacing w:before="360" w:after="60" w:line="336" w:lineRule="exact"/>
      <w:jc w:val="both"/>
    </w:pPr>
    <w:rPr>
      <w:rFonts w:eastAsiaTheme="minorHAnsi" w:cstheme="minorBidi"/>
      <w:sz w:val="28"/>
      <w:szCs w:val="28"/>
      <w:lang w:val="vi-VN"/>
    </w:rPr>
  </w:style>
  <w:style w:type="character" w:customStyle="1" w:styleId="BodyTextChar">
    <w:name w:val="Body Text Char"/>
    <w:link w:val="BodyText"/>
    <w:rsid w:val="001613E8"/>
    <w:rPr>
      <w:szCs w:val="28"/>
      <w:shd w:val="clear" w:color="auto" w:fill="FFFFFF"/>
    </w:rPr>
  </w:style>
  <w:style w:type="paragraph" w:styleId="BodyText">
    <w:name w:val="Body Text"/>
    <w:basedOn w:val="Normal"/>
    <w:link w:val="BodyTextChar"/>
    <w:qFormat/>
    <w:rsid w:val="001613E8"/>
    <w:pPr>
      <w:widowControl w:val="0"/>
      <w:shd w:val="clear" w:color="auto" w:fill="FFFFFF"/>
      <w:spacing w:after="40"/>
      <w:ind w:firstLine="400"/>
    </w:pPr>
    <w:rPr>
      <w:rFonts w:eastAsiaTheme="minorHAnsi" w:cstheme="minorBidi"/>
      <w:sz w:val="28"/>
      <w:szCs w:val="28"/>
      <w:lang w:val="vi-VN"/>
    </w:rPr>
  </w:style>
  <w:style w:type="character" w:customStyle="1" w:styleId="BodyTextChar1">
    <w:name w:val="Body Text Char1"/>
    <w:basedOn w:val="DefaultParagraphFont"/>
    <w:uiPriority w:val="99"/>
    <w:semiHidden/>
    <w:rsid w:val="001613E8"/>
    <w:rPr>
      <w:rFonts w:eastAsia="Times New Roman" w:cs="Times New Roman"/>
      <w:sz w:val="24"/>
      <w:szCs w:val="24"/>
      <w:lang w:val="en-US"/>
    </w:rPr>
  </w:style>
  <w:style w:type="paragraph" w:customStyle="1" w:styleId="Default">
    <w:name w:val="Default"/>
    <w:rsid w:val="00CF7A05"/>
    <w:pPr>
      <w:autoSpaceDE w:val="0"/>
      <w:autoSpaceDN w:val="0"/>
      <w:adjustRightInd w:val="0"/>
    </w:pPr>
    <w:rPr>
      <w:rFonts w:cs="Times New Roman"/>
      <w:color w:val="000000"/>
      <w:sz w:val="24"/>
      <w:szCs w:val="24"/>
      <w:lang w:val="en-US"/>
    </w:rPr>
  </w:style>
  <w:style w:type="character" w:customStyle="1" w:styleId="c1">
    <w:name w:val="c1"/>
    <w:rsid w:val="005B59A0"/>
  </w:style>
  <w:style w:type="paragraph" w:styleId="ListParagraph">
    <w:name w:val="List Paragraph"/>
    <w:basedOn w:val="Normal"/>
    <w:uiPriority w:val="1"/>
    <w:qFormat/>
    <w:rsid w:val="005B59A0"/>
    <w:pPr>
      <w:ind w:left="720"/>
      <w:contextualSpacing/>
    </w:pPr>
  </w:style>
  <w:style w:type="character" w:customStyle="1" w:styleId="Heading3Char">
    <w:name w:val="Heading 3 Char"/>
    <w:basedOn w:val="DefaultParagraphFont"/>
    <w:link w:val="Heading3"/>
    <w:uiPriority w:val="9"/>
    <w:semiHidden/>
    <w:rsid w:val="009F26A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F26A6"/>
    <w:rPr>
      <w:rFonts w:asciiTheme="majorHAnsi" w:eastAsiaTheme="majorEastAsia" w:hAnsiTheme="majorHAnsi" w:cstheme="majorBidi"/>
      <w:i/>
      <w:iCs/>
      <w:color w:val="365F91" w:themeColor="accent1" w:themeShade="BF"/>
      <w:sz w:val="24"/>
      <w:szCs w:val="24"/>
      <w:lang w:val="en-US"/>
    </w:rPr>
  </w:style>
  <w:style w:type="character" w:styleId="Strong">
    <w:name w:val="Strong"/>
    <w:basedOn w:val="DefaultParagraphFont"/>
    <w:uiPriority w:val="22"/>
    <w:qFormat/>
    <w:rsid w:val="009F26A6"/>
    <w:rPr>
      <w:b/>
      <w:bCs/>
    </w:rPr>
  </w:style>
  <w:style w:type="paragraph" w:styleId="NormalWeb">
    <w:name w:val="Normal (Web)"/>
    <w:basedOn w:val="Normal"/>
    <w:unhideWhenUsed/>
    <w:rsid w:val="009F26A6"/>
    <w:pPr>
      <w:spacing w:before="100" w:beforeAutospacing="1" w:after="100" w:afterAutospacing="1"/>
    </w:pPr>
  </w:style>
  <w:style w:type="character" w:styleId="Emphasis">
    <w:name w:val="Emphasis"/>
    <w:basedOn w:val="DefaultParagraphFont"/>
    <w:uiPriority w:val="20"/>
    <w:qFormat/>
    <w:rsid w:val="009F26A6"/>
    <w:rPr>
      <w:i/>
      <w:iCs/>
    </w:rPr>
  </w:style>
  <w:style w:type="character" w:customStyle="1" w:styleId="ng-star-inserted">
    <w:name w:val="ng-star-inserted"/>
    <w:basedOn w:val="DefaultParagraphFont"/>
    <w:rsid w:val="0099537D"/>
  </w:style>
  <w:style w:type="character" w:customStyle="1" w:styleId="Heading1Char">
    <w:name w:val="Heading 1 Char"/>
    <w:basedOn w:val="DefaultParagraphFont"/>
    <w:link w:val="Heading1"/>
    <w:uiPriority w:val="9"/>
    <w:rsid w:val="00FA059F"/>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51676">
      <w:bodyDiv w:val="1"/>
      <w:marLeft w:val="0"/>
      <w:marRight w:val="0"/>
      <w:marTop w:val="0"/>
      <w:marBottom w:val="0"/>
      <w:divBdr>
        <w:top w:val="none" w:sz="0" w:space="0" w:color="auto"/>
        <w:left w:val="none" w:sz="0" w:space="0" w:color="auto"/>
        <w:bottom w:val="none" w:sz="0" w:space="0" w:color="auto"/>
        <w:right w:val="none" w:sz="0" w:space="0" w:color="auto"/>
      </w:divBdr>
    </w:div>
    <w:div w:id="371462495">
      <w:bodyDiv w:val="1"/>
      <w:marLeft w:val="0"/>
      <w:marRight w:val="0"/>
      <w:marTop w:val="0"/>
      <w:marBottom w:val="0"/>
      <w:divBdr>
        <w:top w:val="none" w:sz="0" w:space="0" w:color="auto"/>
        <w:left w:val="none" w:sz="0" w:space="0" w:color="auto"/>
        <w:bottom w:val="none" w:sz="0" w:space="0" w:color="auto"/>
        <w:right w:val="none" w:sz="0" w:space="0" w:color="auto"/>
      </w:divBdr>
    </w:div>
    <w:div w:id="737436352">
      <w:bodyDiv w:val="1"/>
      <w:marLeft w:val="0"/>
      <w:marRight w:val="0"/>
      <w:marTop w:val="0"/>
      <w:marBottom w:val="0"/>
      <w:divBdr>
        <w:top w:val="none" w:sz="0" w:space="0" w:color="auto"/>
        <w:left w:val="none" w:sz="0" w:space="0" w:color="auto"/>
        <w:bottom w:val="none" w:sz="0" w:space="0" w:color="auto"/>
        <w:right w:val="none" w:sz="0" w:space="0" w:color="auto"/>
      </w:divBdr>
    </w:div>
    <w:div w:id="833766128">
      <w:bodyDiv w:val="1"/>
      <w:marLeft w:val="0"/>
      <w:marRight w:val="0"/>
      <w:marTop w:val="0"/>
      <w:marBottom w:val="0"/>
      <w:divBdr>
        <w:top w:val="none" w:sz="0" w:space="0" w:color="auto"/>
        <w:left w:val="none" w:sz="0" w:space="0" w:color="auto"/>
        <w:bottom w:val="none" w:sz="0" w:space="0" w:color="auto"/>
        <w:right w:val="none" w:sz="0" w:space="0" w:color="auto"/>
      </w:divBdr>
    </w:div>
    <w:div w:id="1497766589">
      <w:bodyDiv w:val="1"/>
      <w:marLeft w:val="0"/>
      <w:marRight w:val="0"/>
      <w:marTop w:val="0"/>
      <w:marBottom w:val="0"/>
      <w:divBdr>
        <w:top w:val="none" w:sz="0" w:space="0" w:color="auto"/>
        <w:left w:val="none" w:sz="0" w:space="0" w:color="auto"/>
        <w:bottom w:val="none" w:sz="0" w:space="0" w:color="auto"/>
        <w:right w:val="none" w:sz="0" w:space="0" w:color="auto"/>
      </w:divBdr>
    </w:div>
    <w:div w:id="1510826201">
      <w:bodyDiv w:val="1"/>
      <w:marLeft w:val="0"/>
      <w:marRight w:val="0"/>
      <w:marTop w:val="0"/>
      <w:marBottom w:val="0"/>
      <w:divBdr>
        <w:top w:val="none" w:sz="0" w:space="0" w:color="auto"/>
        <w:left w:val="none" w:sz="0" w:space="0" w:color="auto"/>
        <w:bottom w:val="none" w:sz="0" w:space="0" w:color="auto"/>
        <w:right w:val="none" w:sz="0" w:space="0" w:color="auto"/>
      </w:divBdr>
    </w:div>
    <w:div w:id="1607037915">
      <w:bodyDiv w:val="1"/>
      <w:marLeft w:val="0"/>
      <w:marRight w:val="0"/>
      <w:marTop w:val="0"/>
      <w:marBottom w:val="0"/>
      <w:divBdr>
        <w:top w:val="none" w:sz="0" w:space="0" w:color="auto"/>
        <w:left w:val="none" w:sz="0" w:space="0" w:color="auto"/>
        <w:bottom w:val="none" w:sz="0" w:space="0" w:color="auto"/>
        <w:right w:val="none" w:sz="0" w:space="0" w:color="auto"/>
      </w:divBdr>
    </w:div>
    <w:div w:id="1654799476">
      <w:bodyDiv w:val="1"/>
      <w:marLeft w:val="0"/>
      <w:marRight w:val="0"/>
      <w:marTop w:val="0"/>
      <w:marBottom w:val="0"/>
      <w:divBdr>
        <w:top w:val="none" w:sz="0" w:space="0" w:color="auto"/>
        <w:left w:val="none" w:sz="0" w:space="0" w:color="auto"/>
        <w:bottom w:val="none" w:sz="0" w:space="0" w:color="auto"/>
        <w:right w:val="none" w:sz="0" w:space="0" w:color="auto"/>
      </w:divBdr>
    </w:div>
    <w:div w:id="1675497246">
      <w:bodyDiv w:val="1"/>
      <w:marLeft w:val="0"/>
      <w:marRight w:val="0"/>
      <w:marTop w:val="0"/>
      <w:marBottom w:val="0"/>
      <w:divBdr>
        <w:top w:val="none" w:sz="0" w:space="0" w:color="auto"/>
        <w:left w:val="none" w:sz="0" w:space="0" w:color="auto"/>
        <w:bottom w:val="none" w:sz="0" w:space="0" w:color="auto"/>
        <w:right w:val="none" w:sz="0" w:space="0" w:color="auto"/>
      </w:divBdr>
    </w:div>
    <w:div w:id="1766801262">
      <w:bodyDiv w:val="1"/>
      <w:marLeft w:val="0"/>
      <w:marRight w:val="0"/>
      <w:marTop w:val="0"/>
      <w:marBottom w:val="0"/>
      <w:divBdr>
        <w:top w:val="none" w:sz="0" w:space="0" w:color="auto"/>
        <w:left w:val="none" w:sz="0" w:space="0" w:color="auto"/>
        <w:bottom w:val="none" w:sz="0" w:space="0" w:color="auto"/>
        <w:right w:val="none" w:sz="0" w:space="0" w:color="auto"/>
      </w:divBdr>
    </w:div>
    <w:div w:id="1880506733">
      <w:bodyDiv w:val="1"/>
      <w:marLeft w:val="0"/>
      <w:marRight w:val="0"/>
      <w:marTop w:val="0"/>
      <w:marBottom w:val="0"/>
      <w:divBdr>
        <w:top w:val="none" w:sz="0" w:space="0" w:color="auto"/>
        <w:left w:val="none" w:sz="0" w:space="0" w:color="auto"/>
        <w:bottom w:val="none" w:sz="0" w:space="0" w:color="auto"/>
        <w:right w:val="none" w:sz="0" w:space="0" w:color="auto"/>
      </w:divBdr>
    </w:div>
    <w:div w:id="19017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847B5-C545-49AE-8B22-8217045D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12</cp:revision>
  <cp:lastPrinted>2017-11-02T07:16:00Z</cp:lastPrinted>
  <dcterms:created xsi:type="dcterms:W3CDTF">2025-11-22T13:08:00Z</dcterms:created>
  <dcterms:modified xsi:type="dcterms:W3CDTF">2025-11-24T13:33:00Z</dcterms:modified>
</cp:coreProperties>
</file>